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3EB2" w:rsidRDefault="00FA3EB2" w:rsidP="00FA3EB2">
      <w:pPr>
        <w:pStyle w:val="NormalnoWeb"/>
        <w:jc w:val="center"/>
        <w:rPr>
          <w:b/>
          <w:bCs/>
          <w:sz w:val="28"/>
        </w:rPr>
      </w:pPr>
      <w:r>
        <w:rPr>
          <w:b/>
          <w:bCs/>
          <w:sz w:val="28"/>
        </w:rPr>
        <w:t>DUBINA POLJA</w:t>
      </w:r>
      <w:r w:rsidR="00E75F93">
        <w:rPr>
          <w:b/>
          <w:bCs/>
          <w:sz w:val="28"/>
        </w:rPr>
        <w:t xml:space="preserve"> FOTOGRAFIJE</w:t>
      </w:r>
    </w:p>
    <w:p w:rsidR="00FA3EB2" w:rsidRDefault="00FA3EB2" w:rsidP="00FA3EB2">
      <w:pPr>
        <w:pStyle w:val="NormalnoWeb"/>
        <w:jc w:val="center"/>
        <w:rPr>
          <w:bCs/>
        </w:rPr>
      </w:pPr>
      <w:r w:rsidRPr="00FA3EB2">
        <w:rPr>
          <w:bCs/>
        </w:rPr>
        <w:t>Belma Goran</w:t>
      </w:r>
    </w:p>
    <w:p w:rsidR="00653B13" w:rsidRDefault="00653B13" w:rsidP="00653B13">
      <w:pPr>
        <w:pStyle w:val="NormalnoWeb"/>
        <w:rPr>
          <w:bCs/>
        </w:rPr>
      </w:pPr>
      <w:r>
        <w:rPr>
          <w:bCs/>
        </w:rPr>
        <w:t>Rezime:</w:t>
      </w:r>
    </w:p>
    <w:p w:rsidR="00653B13" w:rsidRDefault="00653B13" w:rsidP="001A0BA2">
      <w:pPr>
        <w:pStyle w:val="NormalnoWeb"/>
        <w:jc w:val="both"/>
        <w:rPr>
          <w:bCs/>
          <w:i/>
        </w:rPr>
      </w:pPr>
      <w:r w:rsidRPr="00653B13">
        <w:rPr>
          <w:bCs/>
          <w:i/>
        </w:rPr>
        <w:t>U ovom radu govori</w:t>
      </w:r>
      <w:r w:rsidR="00CF084C">
        <w:rPr>
          <w:bCs/>
          <w:i/>
        </w:rPr>
        <w:t xml:space="preserve">t </w:t>
      </w:r>
      <w:r w:rsidRPr="00653B13">
        <w:rPr>
          <w:bCs/>
          <w:i/>
        </w:rPr>
        <w:t>ćemo o dubini polja</w:t>
      </w:r>
      <w:r w:rsidR="00CF084C">
        <w:rPr>
          <w:bCs/>
          <w:i/>
        </w:rPr>
        <w:t xml:space="preserve"> fotografije </w:t>
      </w:r>
      <w:r w:rsidRPr="00653B13">
        <w:rPr>
          <w:bCs/>
          <w:i/>
        </w:rPr>
        <w:t xml:space="preserve">kao jednoj od </w:t>
      </w:r>
      <w:proofErr w:type="spellStart"/>
      <w:r w:rsidRPr="00653B13">
        <w:rPr>
          <w:bCs/>
          <w:i/>
        </w:rPr>
        <w:t>najbitn</w:t>
      </w:r>
      <w:r w:rsidR="00EB49EB">
        <w:rPr>
          <w:bCs/>
          <w:i/>
        </w:rPr>
        <w:t>ijih</w:t>
      </w:r>
      <w:proofErr w:type="spellEnd"/>
      <w:r w:rsidR="00EB49EB">
        <w:rPr>
          <w:bCs/>
          <w:i/>
        </w:rPr>
        <w:t xml:space="preserve"> pojava kod fotografisanja, uređivanja slika i obrade fotografija, </w:t>
      </w:r>
      <w:r w:rsidRPr="00653B13">
        <w:rPr>
          <w:bCs/>
          <w:i/>
        </w:rPr>
        <w:t>kao i objasniti šta ona znači i pobliže objasniti šta je to blenda i kako ona utiče na kvalitet i detalje na fotografijama.</w:t>
      </w:r>
      <w:r w:rsidR="009579AD">
        <w:rPr>
          <w:bCs/>
          <w:i/>
        </w:rPr>
        <w:t xml:space="preserve"> Također, pokaza</w:t>
      </w:r>
      <w:r w:rsidR="00CF084C">
        <w:rPr>
          <w:bCs/>
          <w:i/>
        </w:rPr>
        <w:t xml:space="preserve">t </w:t>
      </w:r>
      <w:r w:rsidR="009579AD">
        <w:rPr>
          <w:bCs/>
          <w:i/>
        </w:rPr>
        <w:t xml:space="preserve">ćemo jednu od najnovijih tehnika koje se nalaze u </w:t>
      </w:r>
      <w:proofErr w:type="spellStart"/>
      <w:r w:rsidR="009579AD">
        <w:rPr>
          <w:bCs/>
          <w:i/>
        </w:rPr>
        <w:t>Adobeovom</w:t>
      </w:r>
      <w:proofErr w:type="spellEnd"/>
      <w:r w:rsidR="009579AD">
        <w:rPr>
          <w:bCs/>
          <w:i/>
        </w:rPr>
        <w:t xml:space="preserve"> </w:t>
      </w:r>
      <w:proofErr w:type="spellStart"/>
      <w:r w:rsidR="009579AD">
        <w:rPr>
          <w:bCs/>
          <w:i/>
        </w:rPr>
        <w:t>Photoshopu</w:t>
      </w:r>
      <w:proofErr w:type="spellEnd"/>
      <w:r w:rsidR="009579AD">
        <w:rPr>
          <w:bCs/>
          <w:i/>
        </w:rPr>
        <w:t xml:space="preserve"> CS 6, Iris </w:t>
      </w:r>
      <w:proofErr w:type="spellStart"/>
      <w:r w:rsidR="009579AD">
        <w:rPr>
          <w:bCs/>
          <w:i/>
        </w:rPr>
        <w:t>Blur</w:t>
      </w:r>
      <w:proofErr w:type="spellEnd"/>
      <w:r w:rsidR="009579AD">
        <w:rPr>
          <w:bCs/>
          <w:i/>
        </w:rPr>
        <w:t>. Dubina polja koja omogućava široku paletu mogućnosti.</w:t>
      </w:r>
    </w:p>
    <w:p w:rsidR="008C23BB" w:rsidRPr="00FA3EB2" w:rsidRDefault="0092635E" w:rsidP="001A0BA2">
      <w:pPr>
        <w:pStyle w:val="NormalnoWeb"/>
        <w:jc w:val="both"/>
        <w:rPr>
          <w:bCs/>
        </w:rPr>
      </w:pPr>
      <w:r>
        <w:rPr>
          <w:bCs/>
        </w:rPr>
        <w:t xml:space="preserve">Ključne riječi: dubina polja, blenda, </w:t>
      </w:r>
      <w:r w:rsidR="00653B13">
        <w:rPr>
          <w:bCs/>
        </w:rPr>
        <w:t xml:space="preserve">objektiv, pravilo pogleda, </w:t>
      </w:r>
      <w:r w:rsidR="00E6690F">
        <w:rPr>
          <w:bCs/>
        </w:rPr>
        <w:t xml:space="preserve">manje je više, </w:t>
      </w:r>
      <w:r w:rsidR="009579AD">
        <w:rPr>
          <w:bCs/>
        </w:rPr>
        <w:t xml:space="preserve">Iris </w:t>
      </w:r>
      <w:proofErr w:type="spellStart"/>
      <w:r w:rsidR="009579AD">
        <w:rPr>
          <w:bCs/>
        </w:rPr>
        <w:t>Blur</w:t>
      </w:r>
      <w:proofErr w:type="spellEnd"/>
      <w:r w:rsidR="009579AD">
        <w:rPr>
          <w:bCs/>
        </w:rPr>
        <w:t xml:space="preserve">, </w:t>
      </w:r>
      <w:proofErr w:type="spellStart"/>
      <w:r w:rsidR="009579AD">
        <w:rPr>
          <w:bCs/>
        </w:rPr>
        <w:t>Photoshop</w:t>
      </w:r>
      <w:proofErr w:type="spellEnd"/>
      <w:r w:rsidR="009579AD">
        <w:rPr>
          <w:bCs/>
        </w:rPr>
        <w:t xml:space="preserve"> CS 6.</w:t>
      </w:r>
    </w:p>
    <w:p w:rsidR="00E35371" w:rsidRDefault="00E75F93" w:rsidP="00E35371">
      <w:pPr>
        <w:pStyle w:val="NormalnoWeb"/>
        <w:rPr>
          <w:b/>
          <w:bCs/>
          <w:sz w:val="28"/>
        </w:rPr>
      </w:pPr>
      <w:r>
        <w:rPr>
          <w:b/>
          <w:bCs/>
          <w:sz w:val="28"/>
        </w:rPr>
        <w:t>Uvod</w:t>
      </w:r>
    </w:p>
    <w:p w:rsidR="000B334F" w:rsidRPr="00E35371" w:rsidRDefault="00E35371" w:rsidP="000D51C8">
      <w:pPr>
        <w:pStyle w:val="NormalnoWeb"/>
        <w:jc w:val="both"/>
        <w:rPr>
          <w:b/>
          <w:bCs/>
          <w:sz w:val="28"/>
        </w:rPr>
      </w:pPr>
      <w:r>
        <w:t>Dubina polja (</w:t>
      </w:r>
      <w:proofErr w:type="spellStart"/>
      <w:r>
        <w:t>Depth</w:t>
      </w:r>
      <w:proofErr w:type="spellEnd"/>
      <w:r>
        <w:t xml:space="preserve"> of </w:t>
      </w:r>
      <w:proofErr w:type="spellStart"/>
      <w:r>
        <w:t>field</w:t>
      </w:r>
      <w:proofErr w:type="spellEnd"/>
      <w:r>
        <w:t>)</w:t>
      </w:r>
      <w:r w:rsidR="004D35B2">
        <w:t xml:space="preserve"> </w:t>
      </w:r>
      <w:r>
        <w:t>je pojava</w:t>
      </w:r>
      <w:r w:rsidR="004D35B2">
        <w:t xml:space="preserve"> u kojoj jedan plan unutar same fotografije ima veću oštrinu od ostalih planova.</w:t>
      </w:r>
      <w:r w:rsidR="008A2F30"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</w:t>
      </w:r>
      <w:r w:rsidR="000F282F">
        <w:t>To nam omogućava</w:t>
      </w:r>
      <w:r w:rsidR="004D35B2">
        <w:t xml:space="preserve"> da u onoj mjeri u kojoj to želimo istaknemo određeni </w:t>
      </w:r>
      <w:r w:rsidR="000F282F">
        <w:t>motiv na fotografiji.</w:t>
      </w:r>
      <w:r w:rsidR="008A2F30">
        <w:t xml:space="preserve"> Direktno zavisi od otvora </w:t>
      </w:r>
      <w:proofErr w:type="spellStart"/>
      <w:r w:rsidR="008A2F30">
        <w:t>blende</w:t>
      </w:r>
      <w:proofErr w:type="spellEnd"/>
      <w:r w:rsidR="008A2F30">
        <w:t xml:space="preserve">, blizine aparata objektu koji se fotografiše i </w:t>
      </w:r>
      <w:proofErr w:type="spellStart"/>
      <w:r w:rsidR="008A2F30">
        <w:t>žižine</w:t>
      </w:r>
      <w:proofErr w:type="spellEnd"/>
      <w:r w:rsidR="008A2F30">
        <w:t xml:space="preserve"> daljine objektiva.</w:t>
      </w:r>
      <w:r w:rsidR="007A3D05">
        <w:t xml:space="preserve"> Većina savremenih aparata ima </w:t>
      </w:r>
      <w:proofErr w:type="spellStart"/>
      <w:r w:rsidR="007A3D05">
        <w:t>taster</w:t>
      </w:r>
      <w:proofErr w:type="spellEnd"/>
      <w:r w:rsidR="007A3D05">
        <w:t xml:space="preserve"> koji se koristi za prikaz dubine polja. </w:t>
      </w:r>
      <w:r w:rsidR="000F282F">
        <w:t xml:space="preserve">Primjer dubine polja imamo prikazan na </w:t>
      </w:r>
      <w:fldSimple w:instr=" REF _Ref407367341 \h  \* MERGEFORMAT ">
        <w:r w:rsidR="00877B26" w:rsidRPr="00FA3EB2">
          <w:t xml:space="preserve">Slika </w:t>
        </w:r>
        <w:r w:rsidR="00877B26">
          <w:rPr>
            <w:noProof/>
          </w:rPr>
          <w:t>1</w:t>
        </w:r>
      </w:fldSimple>
      <w:r w:rsidR="00877B26">
        <w:t xml:space="preserve">. </w:t>
      </w:r>
    </w:p>
    <w:p w:rsidR="000B334F" w:rsidRDefault="000B334F" w:rsidP="000B334F">
      <w:pPr>
        <w:pStyle w:val="paragraphstyle"/>
        <w:jc w:val="center"/>
      </w:pPr>
      <w:r>
        <w:rPr>
          <w:noProof/>
          <w:lang w:val="en-US" w:eastAsia="en-US"/>
        </w:rPr>
        <w:drawing>
          <wp:inline distT="0" distB="0" distL="0" distR="0">
            <wp:extent cx="3123925" cy="2700000"/>
            <wp:effectExtent l="19050" t="0" r="275" b="0"/>
            <wp:docPr id="6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179226716_65a8e41a1a_b-600x519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23925" cy="27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B334F" w:rsidRPr="00E35371" w:rsidRDefault="00E35371" w:rsidP="00E35371">
      <w:pPr>
        <w:pStyle w:val="paragraphstyle"/>
        <w:jc w:val="center"/>
        <w:rPr>
          <w:b/>
          <w:color w:val="4F81BD" w:themeColor="accent1"/>
        </w:rPr>
      </w:pPr>
      <w:r w:rsidRPr="00E35371">
        <w:rPr>
          <w:b/>
          <w:color w:val="4F81BD" w:themeColor="accent1"/>
        </w:rPr>
        <w:t>Slika 1</w:t>
      </w:r>
      <w:r w:rsidR="006F0F57">
        <w:rPr>
          <w:b/>
          <w:color w:val="4F81BD" w:themeColor="accent1"/>
        </w:rPr>
        <w:t xml:space="preserve"> [10]</w:t>
      </w:r>
    </w:p>
    <w:p w:rsidR="00E35371" w:rsidRDefault="008777FA" w:rsidP="00CB66FA">
      <w:pPr>
        <w:pStyle w:val="paragraphstyle"/>
        <w:jc w:val="both"/>
      </w:pPr>
      <w:r>
        <w:t>Razlikujemo malu i veliku dubinu polja.</w:t>
      </w:r>
      <w:r w:rsidR="000B334F">
        <w:t xml:space="preserve"> </w:t>
      </w:r>
      <w:r w:rsidR="00E35371">
        <w:t xml:space="preserve">Velika dubina polja znači da će veći dio vaše fotografije biti u fokusu bez obzira da li se nalazi blizu ili daleko od fotoaparata. Mala ili plitka dubina polja znači da će samo dio fotografije biti u fokusu, a ostatak će biti mutan. Primjer velike i male dubine polja imamo prikazan na Slika 2 i Slika 3. </w:t>
      </w:r>
    </w:p>
    <w:p w:rsidR="00E35371" w:rsidRDefault="000C2AE2" w:rsidP="000C2AE2">
      <w:pPr>
        <w:pStyle w:val="paragraphstyle"/>
        <w:jc w:val="center"/>
      </w:pPr>
      <w:r>
        <w:rPr>
          <w:noProof/>
          <w:lang w:val="en-US" w:eastAsia="en-US"/>
        </w:rPr>
        <w:lastRenderedPageBreak/>
        <w:drawing>
          <wp:inline distT="0" distB="0" distL="0" distR="0">
            <wp:extent cx="3544664" cy="2700000"/>
            <wp:effectExtent l="19050" t="0" r="0" b="0"/>
            <wp:docPr id="9" name="Slika 7" descr="els_colors_del_prayag_ghat_med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ls_colors_del_prayag_ghat_med.jpe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544664" cy="27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35371" w:rsidRPr="000C2AE2" w:rsidRDefault="000C2AE2" w:rsidP="000C2AE2">
      <w:pPr>
        <w:pStyle w:val="paragraphstyle"/>
        <w:jc w:val="center"/>
        <w:rPr>
          <w:b/>
          <w:color w:val="4F81BD" w:themeColor="accent1"/>
        </w:rPr>
      </w:pPr>
      <w:r w:rsidRPr="000C2AE2">
        <w:rPr>
          <w:b/>
          <w:color w:val="4F81BD" w:themeColor="accent1"/>
        </w:rPr>
        <w:t>Slika 2</w:t>
      </w:r>
      <w:r w:rsidR="00493B9E">
        <w:rPr>
          <w:b/>
          <w:color w:val="4F81BD" w:themeColor="accent1"/>
        </w:rPr>
        <w:t xml:space="preserve"> [1]</w:t>
      </w:r>
    </w:p>
    <w:p w:rsidR="00E35371" w:rsidRDefault="000C2AE2" w:rsidP="000C2AE2">
      <w:pPr>
        <w:pStyle w:val="paragraphstyle"/>
        <w:jc w:val="center"/>
      </w:pPr>
      <w:r>
        <w:rPr>
          <w:noProof/>
          <w:lang w:val="en-US" w:eastAsia="en-US"/>
        </w:rPr>
        <w:drawing>
          <wp:inline distT="0" distB="0" distL="0" distR="0">
            <wp:extent cx="1800000" cy="2700000"/>
            <wp:effectExtent l="19050" t="0" r="0" b="0"/>
            <wp:docPr id="18" name="Slika 14" descr="gos_lluis_ribes_i_portillo_med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os_lluis_ribes_i_portillo_med.jpe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800000" cy="27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35371" w:rsidRPr="000C2AE2" w:rsidRDefault="000C2AE2" w:rsidP="000C2AE2">
      <w:pPr>
        <w:pStyle w:val="paragraphstyle"/>
        <w:jc w:val="center"/>
        <w:rPr>
          <w:b/>
          <w:color w:val="4F81BD" w:themeColor="accent1"/>
        </w:rPr>
      </w:pPr>
      <w:r w:rsidRPr="000C2AE2">
        <w:rPr>
          <w:b/>
          <w:color w:val="4F81BD" w:themeColor="accent1"/>
        </w:rPr>
        <w:t>Slika 3</w:t>
      </w:r>
      <w:r w:rsidR="00493B9E">
        <w:rPr>
          <w:b/>
          <w:color w:val="4F81BD" w:themeColor="accent1"/>
        </w:rPr>
        <w:t xml:space="preserve"> [1]</w:t>
      </w:r>
    </w:p>
    <w:p w:rsidR="008777FA" w:rsidRDefault="000B334F" w:rsidP="00CB66FA">
      <w:pPr>
        <w:pStyle w:val="paragraphstyle"/>
        <w:jc w:val="both"/>
      </w:pPr>
      <w:r>
        <w:t xml:space="preserve">Ako želite najveću moguću dubinu polja, onda morate podesiti najmanju moguću </w:t>
      </w:r>
      <w:proofErr w:type="spellStart"/>
      <w:r>
        <w:t>blendu</w:t>
      </w:r>
      <w:proofErr w:type="spellEnd"/>
      <w:r>
        <w:t xml:space="preserve">, </w:t>
      </w:r>
      <w:proofErr w:type="spellStart"/>
      <w:r>
        <w:t>odaljiti</w:t>
      </w:r>
      <w:proofErr w:type="spellEnd"/>
      <w:r>
        <w:t xml:space="preserve"> se od objekta koliko god je moguće i odabrati objektiv najmanje </w:t>
      </w:r>
      <w:proofErr w:type="spellStart"/>
      <w:r>
        <w:t>žižine</w:t>
      </w:r>
      <w:proofErr w:type="spellEnd"/>
      <w:r>
        <w:t xml:space="preserve"> daljine. Najmanja moguća dubina polja se dobija takođe kombinacijom sve tri faktora koja na nju utiču, samo suprotnim smjerom u odnosu na najveću dubinu polja. Dakle, morate izabrati najveću moguću </w:t>
      </w:r>
      <w:proofErr w:type="spellStart"/>
      <w:r>
        <w:t>blendu</w:t>
      </w:r>
      <w:proofErr w:type="spellEnd"/>
      <w:r>
        <w:t xml:space="preserve">, najveću moguću </w:t>
      </w:r>
      <w:proofErr w:type="spellStart"/>
      <w:r>
        <w:t>žižinu</w:t>
      </w:r>
      <w:proofErr w:type="spellEnd"/>
      <w:r>
        <w:t xml:space="preserve"> daljinu i najmanje moguće rastojanje od objekta koji </w:t>
      </w:r>
      <w:proofErr w:type="spellStart"/>
      <w:r>
        <w:t>fotografišete</w:t>
      </w:r>
      <w:proofErr w:type="spellEnd"/>
      <w:r>
        <w:t>.</w:t>
      </w:r>
    </w:p>
    <w:p w:rsidR="00323485" w:rsidRDefault="009D06E3" w:rsidP="00CB66FA">
      <w:pPr>
        <w:pStyle w:val="paragraphstyle"/>
        <w:jc w:val="both"/>
      </w:pPr>
      <w:r w:rsidRPr="009D06E3">
        <w:rPr>
          <w:b/>
          <w:sz w:val="28"/>
        </w:rPr>
        <w:t xml:space="preserve">Iris </w:t>
      </w:r>
      <w:proofErr w:type="spellStart"/>
      <w:r w:rsidRPr="009D06E3">
        <w:rPr>
          <w:b/>
          <w:sz w:val="28"/>
        </w:rPr>
        <w:t>Blur</w:t>
      </w:r>
      <w:bookmarkStart w:id="0" w:name="_GoBack"/>
      <w:bookmarkEnd w:id="0"/>
      <w:proofErr w:type="spellEnd"/>
    </w:p>
    <w:p w:rsidR="00E36F49" w:rsidRDefault="00E36F49" w:rsidP="00CB66FA">
      <w:pPr>
        <w:pStyle w:val="paragraphstyle"/>
        <w:jc w:val="both"/>
      </w:pPr>
      <w:r>
        <w:t xml:space="preserve">Jedan od najnovijih načina stvaranja dubine polja jeste korištenjem opcije IRIS BLUR, koja se </w:t>
      </w:r>
      <w:r w:rsidR="00CA6AF2">
        <w:t xml:space="preserve">nalazi u verziji CS 6, </w:t>
      </w:r>
      <w:proofErr w:type="spellStart"/>
      <w:r w:rsidR="00CA6AF2">
        <w:t>Adobe</w:t>
      </w:r>
      <w:proofErr w:type="spellEnd"/>
      <w:r>
        <w:t xml:space="preserve"> </w:t>
      </w:r>
      <w:proofErr w:type="spellStart"/>
      <w:r w:rsidR="00323485">
        <w:t>Photoshopa</w:t>
      </w:r>
      <w:proofErr w:type="spellEnd"/>
      <w:r w:rsidR="00323485">
        <w:t xml:space="preserve">. </w:t>
      </w:r>
      <w:r>
        <w:t xml:space="preserve">Sada postoji još više načina da kontrolišemo gdje i koliko ćemo zamutiti neke dijelove slike. </w:t>
      </w:r>
    </w:p>
    <w:p w:rsidR="00E36F49" w:rsidRDefault="00E36F49" w:rsidP="00CB66FA">
      <w:pPr>
        <w:pStyle w:val="paragraphstyle"/>
        <w:jc w:val="both"/>
      </w:pPr>
      <w:r>
        <w:lastRenderedPageBreak/>
        <w:t xml:space="preserve">Primjer Iris </w:t>
      </w:r>
      <w:proofErr w:type="spellStart"/>
      <w:r>
        <w:t>Blur</w:t>
      </w:r>
      <w:proofErr w:type="spellEnd"/>
      <w:r>
        <w:t xml:space="preserve"> prikazan je na sljedećim slikama.</w:t>
      </w:r>
    </w:p>
    <w:p w:rsidR="00E36F49" w:rsidRDefault="00E36F49" w:rsidP="00E36F49">
      <w:pPr>
        <w:pStyle w:val="paragraphstyle"/>
        <w:jc w:val="center"/>
      </w:pPr>
      <w:r>
        <w:rPr>
          <w:noProof/>
          <w:lang w:val="en-US" w:eastAsia="en-US"/>
        </w:rPr>
        <w:drawing>
          <wp:inline distT="0" distB="0" distL="0" distR="0">
            <wp:extent cx="3864375" cy="2700000"/>
            <wp:effectExtent l="19050" t="0" r="277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riginal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64375" cy="27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36F49" w:rsidRDefault="00E36F49" w:rsidP="00E36F49">
      <w:pPr>
        <w:pStyle w:val="Opisslike"/>
        <w:jc w:val="center"/>
        <w:rPr>
          <w:rFonts w:ascii="Times New Roman" w:hAnsi="Times New Roman" w:cs="Times New Roman"/>
          <w:sz w:val="24"/>
        </w:rPr>
      </w:pPr>
      <w:r w:rsidRPr="00E36F49">
        <w:rPr>
          <w:rFonts w:ascii="Times New Roman" w:hAnsi="Times New Roman" w:cs="Times New Roman"/>
          <w:sz w:val="24"/>
        </w:rPr>
        <w:t xml:space="preserve">Slika </w:t>
      </w:r>
      <w:r w:rsidR="00323485">
        <w:rPr>
          <w:rFonts w:ascii="Times New Roman" w:hAnsi="Times New Roman" w:cs="Times New Roman"/>
          <w:sz w:val="24"/>
        </w:rPr>
        <w:t>4</w:t>
      </w:r>
      <w:r w:rsidR="0047285E">
        <w:rPr>
          <w:rFonts w:ascii="Times New Roman" w:hAnsi="Times New Roman" w:cs="Times New Roman"/>
          <w:sz w:val="24"/>
        </w:rPr>
        <w:t xml:space="preserve"> [3</w:t>
      </w:r>
      <w:r w:rsidR="0046401B">
        <w:rPr>
          <w:rFonts w:ascii="Times New Roman" w:hAnsi="Times New Roman" w:cs="Times New Roman"/>
          <w:sz w:val="24"/>
        </w:rPr>
        <w:t>]</w:t>
      </w:r>
    </w:p>
    <w:p w:rsidR="00E36F49" w:rsidRDefault="00E36F49" w:rsidP="001A0BA2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Kao i uvijek, radimo na kopiji slike da bi izbjegli bilo kakve štete nastale na originalnoj slici. </w:t>
      </w:r>
    </w:p>
    <w:p w:rsidR="00E36F49" w:rsidRDefault="00E36F49" w:rsidP="00E36F49">
      <w:pPr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  <w:lang w:val="en-US"/>
        </w:rPr>
        <w:drawing>
          <wp:inline distT="0" distB="0" distL="0" distR="0">
            <wp:extent cx="2025600" cy="2160000"/>
            <wp:effectExtent l="1905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ayer-1.gif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25600" cy="21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36F49" w:rsidRPr="00E36F49" w:rsidRDefault="00E36F49" w:rsidP="00E36F49">
      <w:pPr>
        <w:pStyle w:val="Opisslike"/>
        <w:jc w:val="center"/>
        <w:rPr>
          <w:rFonts w:ascii="Times New Roman" w:hAnsi="Times New Roman" w:cs="Times New Roman"/>
          <w:sz w:val="24"/>
          <w:szCs w:val="24"/>
        </w:rPr>
      </w:pPr>
      <w:bookmarkStart w:id="1" w:name="_Ref407366287"/>
      <w:r w:rsidRPr="00E36F49">
        <w:rPr>
          <w:sz w:val="24"/>
          <w:szCs w:val="24"/>
        </w:rPr>
        <w:t xml:space="preserve">Slika </w:t>
      </w:r>
      <w:bookmarkEnd w:id="1"/>
      <w:r w:rsidR="00323485">
        <w:rPr>
          <w:sz w:val="24"/>
          <w:szCs w:val="24"/>
        </w:rPr>
        <w:t>5</w:t>
      </w:r>
      <w:r w:rsidR="0047285E">
        <w:rPr>
          <w:sz w:val="24"/>
          <w:szCs w:val="24"/>
        </w:rPr>
        <w:t xml:space="preserve"> [3</w:t>
      </w:r>
      <w:r w:rsidR="0046401B">
        <w:rPr>
          <w:sz w:val="24"/>
          <w:szCs w:val="24"/>
        </w:rPr>
        <w:t>]</w:t>
      </w:r>
    </w:p>
    <w:p w:rsidR="002E36B4" w:rsidRDefault="00323485" w:rsidP="00323485">
      <w:pPr>
        <w:pStyle w:val="paragraphstyle"/>
        <w:jc w:val="both"/>
      </w:pPr>
      <w:r>
        <w:t xml:space="preserve">Slika 5 </w:t>
      </w:r>
      <w:r w:rsidR="00E36F49" w:rsidRPr="00E36F49">
        <w:t>pokazuje da radimo na sloju 1, a ne na originalnoj slici.</w:t>
      </w:r>
      <w:r>
        <w:t xml:space="preserve"> </w:t>
      </w:r>
      <w:r w:rsidR="002E36B4">
        <w:t xml:space="preserve">Da odaberemo Iris </w:t>
      </w:r>
      <w:proofErr w:type="spellStart"/>
      <w:r w:rsidR="002E36B4">
        <w:t>Blur</w:t>
      </w:r>
      <w:proofErr w:type="spellEnd"/>
      <w:r w:rsidR="002E36B4">
        <w:t xml:space="preserve">, kliknemo na Filter Menu, zatim </w:t>
      </w:r>
      <w:proofErr w:type="spellStart"/>
      <w:r w:rsidR="002E36B4">
        <w:t>Blur</w:t>
      </w:r>
      <w:proofErr w:type="spellEnd"/>
      <w:r w:rsidR="002E36B4">
        <w:t xml:space="preserve">, Iris </w:t>
      </w:r>
      <w:proofErr w:type="spellStart"/>
      <w:r w:rsidR="002E36B4">
        <w:t>Blur</w:t>
      </w:r>
      <w:proofErr w:type="spellEnd"/>
      <w:r w:rsidR="002E36B4">
        <w:t>.</w:t>
      </w:r>
    </w:p>
    <w:p w:rsidR="00323485" w:rsidRDefault="00323485" w:rsidP="002E36B4">
      <w:pPr>
        <w:pStyle w:val="Opisslike"/>
        <w:jc w:val="center"/>
        <w:rPr>
          <w:rFonts w:ascii="Times New Roman" w:hAnsi="Times New Roman" w:cs="Times New Roman"/>
          <w:sz w:val="24"/>
        </w:rPr>
      </w:pPr>
      <w:r>
        <w:rPr>
          <w:noProof/>
          <w:lang w:val="en-US"/>
        </w:rPr>
        <w:drawing>
          <wp:inline distT="0" distB="0" distL="0" distR="0">
            <wp:extent cx="3612000" cy="1260000"/>
            <wp:effectExtent l="19050" t="0" r="7500" b="0"/>
            <wp:docPr id="2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lter-blur-irisblur2.gif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12000" cy="12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E36B4" w:rsidRDefault="002E36B4" w:rsidP="002E36B4">
      <w:pPr>
        <w:pStyle w:val="Opisslike"/>
        <w:jc w:val="center"/>
        <w:rPr>
          <w:rFonts w:ascii="Times New Roman" w:hAnsi="Times New Roman" w:cs="Times New Roman"/>
          <w:sz w:val="24"/>
        </w:rPr>
      </w:pPr>
      <w:r w:rsidRPr="002E36B4">
        <w:rPr>
          <w:rFonts w:ascii="Times New Roman" w:hAnsi="Times New Roman" w:cs="Times New Roman"/>
          <w:sz w:val="24"/>
        </w:rPr>
        <w:t xml:space="preserve">Slika </w:t>
      </w:r>
      <w:r w:rsidR="00323485">
        <w:rPr>
          <w:rFonts w:ascii="Times New Roman" w:hAnsi="Times New Roman" w:cs="Times New Roman"/>
          <w:sz w:val="24"/>
        </w:rPr>
        <w:t>6</w:t>
      </w:r>
      <w:r w:rsidR="0047285E">
        <w:rPr>
          <w:rFonts w:ascii="Times New Roman" w:hAnsi="Times New Roman" w:cs="Times New Roman"/>
          <w:sz w:val="24"/>
        </w:rPr>
        <w:t xml:space="preserve"> [3</w:t>
      </w:r>
      <w:r w:rsidR="0046401B">
        <w:rPr>
          <w:rFonts w:ascii="Times New Roman" w:hAnsi="Times New Roman" w:cs="Times New Roman"/>
          <w:sz w:val="24"/>
        </w:rPr>
        <w:t>]</w:t>
      </w:r>
    </w:p>
    <w:p w:rsidR="002E36B4" w:rsidRDefault="002E36B4" w:rsidP="002E36B4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>Nakon podešavanja opcija – kojih ima poprilično mnogo – dolazimo do sljedećeg rezultata.</w:t>
      </w:r>
    </w:p>
    <w:p w:rsidR="002E36B4" w:rsidRDefault="002E36B4" w:rsidP="002E36B4">
      <w:pPr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  <w:lang w:val="en-US"/>
        </w:rPr>
        <w:drawing>
          <wp:inline distT="0" distB="0" distL="0" distR="0">
            <wp:extent cx="3874232" cy="2700000"/>
            <wp:effectExtent l="1905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is-blur-photoshop-cs6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74232" cy="27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83951" w:rsidRPr="00323485" w:rsidRDefault="002E36B4" w:rsidP="00323485">
      <w:pPr>
        <w:pStyle w:val="Opisslike"/>
        <w:jc w:val="center"/>
        <w:rPr>
          <w:rFonts w:ascii="Times New Roman" w:hAnsi="Times New Roman" w:cs="Times New Roman"/>
          <w:sz w:val="24"/>
        </w:rPr>
      </w:pPr>
      <w:r w:rsidRPr="002E36B4">
        <w:rPr>
          <w:rFonts w:ascii="Times New Roman" w:hAnsi="Times New Roman" w:cs="Times New Roman"/>
          <w:sz w:val="24"/>
        </w:rPr>
        <w:t xml:space="preserve">Slika </w:t>
      </w:r>
      <w:r w:rsidR="00323485">
        <w:rPr>
          <w:rFonts w:ascii="Times New Roman" w:hAnsi="Times New Roman" w:cs="Times New Roman"/>
          <w:sz w:val="24"/>
        </w:rPr>
        <w:t>7</w:t>
      </w:r>
      <w:r w:rsidR="0046401B">
        <w:rPr>
          <w:rFonts w:ascii="Times New Roman" w:hAnsi="Times New Roman" w:cs="Times New Roman"/>
          <w:sz w:val="24"/>
        </w:rPr>
        <w:t xml:space="preserve"> [</w:t>
      </w:r>
      <w:r w:rsidR="0047285E">
        <w:rPr>
          <w:rFonts w:ascii="Times New Roman" w:hAnsi="Times New Roman" w:cs="Times New Roman"/>
          <w:sz w:val="24"/>
        </w:rPr>
        <w:t>3</w:t>
      </w:r>
      <w:r w:rsidR="0046401B">
        <w:rPr>
          <w:rFonts w:ascii="Times New Roman" w:hAnsi="Times New Roman" w:cs="Times New Roman"/>
          <w:sz w:val="24"/>
        </w:rPr>
        <w:t>]</w:t>
      </w:r>
    </w:p>
    <w:p w:rsidR="004C4432" w:rsidRPr="004C4432" w:rsidRDefault="004C4432" w:rsidP="00CB66FA">
      <w:pPr>
        <w:pStyle w:val="paragraphstyle"/>
        <w:jc w:val="both"/>
        <w:rPr>
          <w:b/>
          <w:sz w:val="28"/>
        </w:rPr>
      </w:pPr>
      <w:r w:rsidRPr="004C4432">
        <w:rPr>
          <w:b/>
          <w:sz w:val="28"/>
        </w:rPr>
        <w:t>Blenda</w:t>
      </w:r>
    </w:p>
    <w:p w:rsidR="00AD221A" w:rsidRDefault="00AD221A" w:rsidP="008777FA">
      <w:pPr>
        <w:pStyle w:val="paragraphstyle"/>
        <w:jc w:val="both"/>
      </w:pPr>
      <w:r>
        <w:t>„Blenda“ ima veliki uticaj na dubinu polja.</w:t>
      </w:r>
      <w:r w:rsidR="006B607E">
        <w:t xml:space="preserve"> Blenda je sačinjena od tankih metalnih pločica koje promjenom svojih položaja regulišu veličinu otvora. </w:t>
      </w:r>
      <w:r>
        <w:t>Velika blenda (to je manji broj) će smanjiti dubinu polja dok će mala blenda (to je veći broj) dati veću dubinu polja.</w:t>
      </w:r>
    </w:p>
    <w:p w:rsidR="00AD221A" w:rsidRDefault="00AD221A" w:rsidP="008777FA">
      <w:pPr>
        <w:pStyle w:val="NormalnoWeb"/>
        <w:jc w:val="both"/>
      </w:pPr>
      <w:r>
        <w:t>Blenda je veličina otvora objektiva u trenutku kada se pravi fotografija</w:t>
      </w:r>
      <w:r w:rsidR="00F13FE9">
        <w:t xml:space="preserve"> i njezina uloga je da </w:t>
      </w:r>
      <w:proofErr w:type="spellStart"/>
      <w:r w:rsidR="00F13FE9">
        <w:t>reguliše</w:t>
      </w:r>
      <w:proofErr w:type="spellEnd"/>
      <w:r w:rsidR="00F13FE9">
        <w:t xml:space="preserve"> propust količine svjetlosti koja će pasti na </w:t>
      </w:r>
      <w:proofErr w:type="spellStart"/>
      <w:r w:rsidR="00F13FE9">
        <w:t>senzor</w:t>
      </w:r>
      <w:proofErr w:type="spellEnd"/>
      <w:r w:rsidR="00F13FE9">
        <w:t xml:space="preserve">. </w:t>
      </w:r>
      <w:r w:rsidR="0087033E">
        <w:t xml:space="preserve">Veličina otvora </w:t>
      </w:r>
      <w:proofErr w:type="spellStart"/>
      <w:r w:rsidR="0087033E">
        <w:t>blende</w:t>
      </w:r>
      <w:proofErr w:type="spellEnd"/>
      <w:r w:rsidR="0087033E">
        <w:t xml:space="preserve"> kontroliše se ručno preko prstena na objektivu, ili elektronski, pomoću </w:t>
      </w:r>
      <w:proofErr w:type="spellStart"/>
      <w:r w:rsidR="0087033E">
        <w:t>tastera</w:t>
      </w:r>
      <w:proofErr w:type="spellEnd"/>
      <w:r w:rsidR="0087033E">
        <w:t xml:space="preserve"> ili točkića na aparatu.</w:t>
      </w:r>
      <w:r w:rsidR="00BF0E49">
        <w:t xml:space="preserve"> </w:t>
      </w:r>
      <w:r>
        <w:t xml:space="preserve">Kada </w:t>
      </w:r>
      <w:proofErr w:type="spellStart"/>
      <w:r>
        <w:t>pritisnete</w:t>
      </w:r>
      <w:proofErr w:type="spellEnd"/>
      <w:r>
        <w:t xml:space="preserve"> okidač na </w:t>
      </w:r>
      <w:proofErr w:type="spellStart"/>
      <w:r>
        <w:t>fotoap</w:t>
      </w:r>
      <w:r w:rsidR="008777FA">
        <w:t>aratu</w:t>
      </w:r>
      <w:proofErr w:type="spellEnd"/>
      <w:r w:rsidR="008777FA">
        <w:t xml:space="preserve"> u objektivu se otvara otvor koji</w:t>
      </w:r>
      <w:r w:rsidR="000E1370">
        <w:t xml:space="preserve"> </w:t>
      </w:r>
      <w:r w:rsidR="008777FA">
        <w:t>omogućava</w:t>
      </w:r>
      <w:r>
        <w:t xml:space="preserve"> </w:t>
      </w:r>
      <w:proofErr w:type="spellStart"/>
      <w:r>
        <w:t>senzoru</w:t>
      </w:r>
      <w:proofErr w:type="spellEnd"/>
      <w:r>
        <w:t xml:space="preserve"> fotoaparata da baci pogled na scenu koju </w:t>
      </w:r>
      <w:proofErr w:type="spellStart"/>
      <w:r>
        <w:t>fotografišete</w:t>
      </w:r>
      <w:proofErr w:type="spellEnd"/>
      <w:r>
        <w:t xml:space="preserve">. Blenda koju </w:t>
      </w:r>
      <w:proofErr w:type="spellStart"/>
      <w:r>
        <w:t>podesite</w:t>
      </w:r>
      <w:proofErr w:type="spellEnd"/>
      <w:r>
        <w:t xml:space="preserve"> određuje ve</w:t>
      </w:r>
      <w:r w:rsidR="008777FA">
        <w:t>ličinu tog otvora. Što je veći otvor</w:t>
      </w:r>
      <w:r>
        <w:t xml:space="preserve"> tim</w:t>
      </w:r>
      <w:r w:rsidR="008777FA">
        <w:t>e</w:t>
      </w:r>
      <w:r>
        <w:t xml:space="preserve"> će više sv</w:t>
      </w:r>
      <w:r w:rsidR="008777FA">
        <w:t>j</w:t>
      </w:r>
      <w:r>
        <w:t xml:space="preserve">etla pasti na </w:t>
      </w:r>
      <w:proofErr w:type="spellStart"/>
      <w:r>
        <w:t>senzor</w:t>
      </w:r>
      <w:proofErr w:type="spellEnd"/>
      <w:r>
        <w:t xml:space="preserve"> fotoaparata.</w:t>
      </w:r>
    </w:p>
    <w:p w:rsidR="000D6D03" w:rsidRDefault="00AD221A" w:rsidP="008777FA">
      <w:pPr>
        <w:pStyle w:val="NormalnoWeb"/>
        <w:jc w:val="both"/>
      </w:pPr>
      <w:r>
        <w:t>Blenda se m</w:t>
      </w:r>
      <w:r w:rsidR="008777FA">
        <w:t>j</w:t>
      </w:r>
      <w:r>
        <w:t xml:space="preserve">eri u </w:t>
      </w:r>
      <w:proofErr w:type="spellStart"/>
      <w:r>
        <w:t>f-stopo</w:t>
      </w:r>
      <w:r w:rsidR="000D6D03">
        <w:t>vima</w:t>
      </w:r>
      <w:proofErr w:type="spellEnd"/>
      <w:r w:rsidR="000D6D03">
        <w:t xml:space="preserve"> koji se definišu brojevima: f-1.4, f-2, </w:t>
      </w:r>
      <w:r>
        <w:t>f-2.8, f-4, f-5.6,</w:t>
      </w:r>
      <w:r w:rsidR="000D6D03">
        <w:t xml:space="preserve"> f-8, f-11, f-16,</w:t>
      </w:r>
      <w:r>
        <w:t xml:space="preserve"> f-22</w:t>
      </w:r>
      <w:r w:rsidR="000D6D03">
        <w:t xml:space="preserve">, f-32. </w:t>
      </w:r>
      <w:r w:rsidR="009D4B23">
        <w:t xml:space="preserve">Niz čine brojevi koji su međusobno dobijeni množenjem sa </w:t>
      </w:r>
      <m:oMath>
        <m:rad>
          <m:radPr>
            <m:degHide m:val="on"/>
            <m:ctrlPr>
              <w:rPr>
                <w:rFonts w:ascii="Cambria Math" w:hAnsi="Cambria Math"/>
                <w:i/>
              </w:rPr>
            </m:ctrlPr>
          </m:radPr>
          <m:deg/>
          <m:e>
            <m:r>
              <w:rPr>
                <w:rFonts w:ascii="Cambria Math" w:hAnsi="Cambria Math"/>
              </w:rPr>
              <m:t>2</m:t>
            </m:r>
          </m:e>
        </m:rad>
        <m:r>
          <w:rPr>
            <w:rFonts w:ascii="Cambria Math" w:hAnsi="Cambria Math"/>
          </w:rPr>
          <m:t>=1.41</m:t>
        </m:r>
      </m:oMath>
      <w:r w:rsidR="00BF0E49">
        <w:t>.</w:t>
      </w:r>
    </w:p>
    <w:p w:rsidR="00BF0E49" w:rsidRDefault="000D6D03" w:rsidP="008777FA">
      <w:pPr>
        <w:pStyle w:val="NormalnoWeb"/>
        <w:jc w:val="both"/>
      </w:pPr>
      <w:r>
        <w:t xml:space="preserve">Npr: </w:t>
      </w:r>
      <m:oMath>
        <m:r>
          <w:rPr>
            <w:rFonts w:ascii="Cambria Math" w:hAnsi="Cambria Math"/>
          </w:rPr>
          <m:t>1.4∙1.41=1.97</m:t>
        </m:r>
      </m:oMath>
      <w:r>
        <w:t xml:space="preserve">, zaokružujemo na 2. </w:t>
      </w:r>
    </w:p>
    <w:p w:rsidR="000D6D03" w:rsidRDefault="000D6D03" w:rsidP="008777FA">
      <w:pPr>
        <w:pStyle w:val="NormalnoWeb"/>
        <w:jc w:val="both"/>
      </w:pPr>
      <m:oMath>
        <m:r>
          <w:rPr>
            <w:rFonts w:ascii="Cambria Math" w:hAnsi="Cambria Math"/>
          </w:rPr>
          <m:t>2∙1.41=2.82</m:t>
        </m:r>
      </m:oMath>
      <w:r>
        <w:t>, zaokružujemo na 2,8.</w:t>
      </w:r>
    </w:p>
    <w:p w:rsidR="00653B13" w:rsidRPr="000D6D03" w:rsidRDefault="00653B13" w:rsidP="008777FA">
      <w:pPr>
        <w:pStyle w:val="NormalnoWeb"/>
        <w:jc w:val="both"/>
      </w:pPr>
      <w:r>
        <w:t>Svaki susjedni veći broj f izražava dvostruko manju količinu svjetla koju blenda propusti. Npr. f broj 4 propušta dva puta manje svjetla od broja 2.8.</w:t>
      </w:r>
    </w:p>
    <w:p w:rsidR="006B4A74" w:rsidRDefault="00AD221A" w:rsidP="008777FA">
      <w:pPr>
        <w:pStyle w:val="NormalnoWeb"/>
        <w:jc w:val="both"/>
        <w:rPr>
          <w:noProof/>
        </w:rPr>
      </w:pPr>
      <w:r>
        <w:t>Pre</w:t>
      </w:r>
      <w:r w:rsidR="008777FA">
        <w:t>vlačenje</w:t>
      </w:r>
      <w:r w:rsidR="00016BCC">
        <w:t xml:space="preserve"> sa jednog </w:t>
      </w:r>
      <w:proofErr w:type="spellStart"/>
      <w:r w:rsidR="00016BCC">
        <w:t>f-stopa</w:t>
      </w:r>
      <w:proofErr w:type="spellEnd"/>
      <w:r w:rsidR="00016BCC">
        <w:t xml:space="preserve"> na drugi za</w:t>
      </w:r>
      <w:r>
        <w:t xml:space="preserve"> duplo </w:t>
      </w:r>
      <w:r w:rsidR="008777FA">
        <w:t>povećava</w:t>
      </w:r>
      <w:r>
        <w:t xml:space="preserve"> ili smanjuje</w:t>
      </w:r>
      <w:r w:rsidR="008777FA">
        <w:t xml:space="preserve"> veličinu</w:t>
      </w:r>
      <w:r>
        <w:t xml:space="preserve"> otvora n</w:t>
      </w:r>
      <w:r w:rsidR="008777FA">
        <w:t>a objektivu, a samim tim i količ</w:t>
      </w:r>
      <w:r>
        <w:t>inu sv</w:t>
      </w:r>
      <w:r w:rsidR="008777FA">
        <w:t>j</w:t>
      </w:r>
      <w:r>
        <w:t>etla koje ulazi u fotoaparat. Imajte na umu da prom</w:t>
      </w:r>
      <w:r w:rsidR="00016BCC">
        <w:t>j</w:t>
      </w:r>
      <w:r>
        <w:t>ena u brzini zatvarača (brzina fotografisanja) takođe za duplo smanjuje ili povećava količinu sv</w:t>
      </w:r>
      <w:r w:rsidR="008777FA">
        <w:t>j</w:t>
      </w:r>
      <w:r>
        <w:t xml:space="preserve">etla koja pada na </w:t>
      </w:r>
      <w:proofErr w:type="spellStart"/>
      <w:r>
        <w:t>senzor</w:t>
      </w:r>
      <w:proofErr w:type="spellEnd"/>
      <w:r>
        <w:t xml:space="preserve"> fotoaparata. To znači da ako povećate </w:t>
      </w:r>
      <w:proofErr w:type="spellStart"/>
      <w:r>
        <w:t>blendu</w:t>
      </w:r>
      <w:proofErr w:type="spellEnd"/>
      <w:r w:rsidR="00016BCC">
        <w:t>,</w:t>
      </w:r>
      <w:r>
        <w:t xml:space="preserve"> a smanjite brzinu zatvarača ili obrnuto vi ćete pustiti istu količinu sv</w:t>
      </w:r>
      <w:r w:rsidR="008777FA">
        <w:t>j</w:t>
      </w:r>
      <w:r>
        <w:t>etlosti.</w:t>
      </w:r>
      <w:r w:rsidR="008777FA">
        <w:t xml:space="preserve"> Na</w:t>
      </w:r>
      <w:r w:rsidR="00016BCC">
        <w:t xml:space="preserve"> </w:t>
      </w:r>
      <w:r w:rsidR="009A61CF">
        <w:fldChar w:fldCharType="begin"/>
      </w:r>
      <w:r w:rsidR="0026619E">
        <w:instrText xml:space="preserve"> REF _Ref407123989 \h </w:instrText>
      </w:r>
      <w:r w:rsidR="009A61CF">
        <w:fldChar w:fldCharType="separate"/>
      </w:r>
      <w:r w:rsidR="009F236D" w:rsidRPr="008C23BB">
        <w:t xml:space="preserve">Slika </w:t>
      </w:r>
      <w:r w:rsidR="009F236D">
        <w:rPr>
          <w:noProof/>
        </w:rPr>
        <w:t>8</w:t>
      </w:r>
      <w:r w:rsidR="009A61CF">
        <w:fldChar w:fldCharType="end"/>
      </w:r>
      <w:r w:rsidR="00016BCC">
        <w:t xml:space="preserve"> </w:t>
      </w:r>
      <w:r w:rsidR="008777FA">
        <w:t xml:space="preserve">je prikazana primjena </w:t>
      </w:r>
      <w:proofErr w:type="spellStart"/>
      <w:r w:rsidR="008777FA">
        <w:t>blende</w:t>
      </w:r>
      <w:proofErr w:type="spellEnd"/>
      <w:r w:rsidR="008777FA">
        <w:t xml:space="preserve"> i njena efikasnost.</w:t>
      </w:r>
      <w:r w:rsidR="00BF0E49">
        <w:rPr>
          <w:noProof/>
        </w:rPr>
        <w:t xml:space="preserve"> </w:t>
      </w:r>
      <w:r w:rsidR="006B4A74">
        <w:t xml:space="preserve">Na sljedećoj slici prikazani su neki od tipova otvora </w:t>
      </w:r>
      <w:proofErr w:type="spellStart"/>
      <w:r w:rsidR="006B4A74">
        <w:t>blende</w:t>
      </w:r>
      <w:proofErr w:type="spellEnd"/>
      <w:r w:rsidR="006B4A74">
        <w:t>.</w:t>
      </w:r>
    </w:p>
    <w:p w:rsidR="006B4A74" w:rsidRDefault="006B4A74" w:rsidP="006B4A74">
      <w:pPr>
        <w:pStyle w:val="NormalnoWeb"/>
        <w:jc w:val="center"/>
      </w:pPr>
      <w:r>
        <w:rPr>
          <w:noProof/>
          <w:lang w:val="en-US" w:eastAsia="en-US"/>
        </w:rPr>
        <w:lastRenderedPageBreak/>
        <w:drawing>
          <wp:inline distT="0" distB="0" distL="0" distR="0">
            <wp:extent cx="3199906" cy="1260000"/>
            <wp:effectExtent l="19050" t="0" r="494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tvor-blende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99906" cy="12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B4A74" w:rsidRPr="00016BCC" w:rsidRDefault="0026619E" w:rsidP="00016BCC">
      <w:pPr>
        <w:pStyle w:val="Opisslike"/>
        <w:jc w:val="center"/>
        <w:rPr>
          <w:rFonts w:ascii="Times New Roman" w:hAnsi="Times New Roman" w:cs="Times New Roman"/>
          <w:sz w:val="24"/>
        </w:rPr>
      </w:pPr>
      <w:bookmarkStart w:id="2" w:name="_Ref407366468"/>
      <w:r w:rsidRPr="0026619E">
        <w:rPr>
          <w:rFonts w:ascii="Times New Roman" w:hAnsi="Times New Roman" w:cs="Times New Roman"/>
          <w:sz w:val="24"/>
        </w:rPr>
        <w:t xml:space="preserve">Slika </w:t>
      </w:r>
      <w:bookmarkEnd w:id="2"/>
      <w:r w:rsidR="00BF0E49">
        <w:rPr>
          <w:rFonts w:ascii="Times New Roman" w:hAnsi="Times New Roman" w:cs="Times New Roman"/>
          <w:sz w:val="24"/>
        </w:rPr>
        <w:t>8</w:t>
      </w:r>
      <w:r w:rsidR="002C325E">
        <w:rPr>
          <w:rFonts w:ascii="Times New Roman" w:hAnsi="Times New Roman" w:cs="Times New Roman"/>
          <w:sz w:val="24"/>
        </w:rPr>
        <w:t xml:space="preserve"> [5]</w:t>
      </w:r>
    </w:p>
    <w:p w:rsidR="00B55FB5" w:rsidRDefault="00032B75" w:rsidP="008777FA">
      <w:pPr>
        <w:pStyle w:val="NormalnoWeb"/>
        <w:jc w:val="both"/>
      </w:pPr>
      <w:r>
        <w:t>Jedna od stvari koja lahko zbuni mnoge nove fotografe je da se velika blenda (gd</w:t>
      </w:r>
      <w:r w:rsidR="00B55FB5">
        <w:t>j</w:t>
      </w:r>
      <w:r>
        <w:t>e puno sv</w:t>
      </w:r>
      <w:r w:rsidR="00B55FB5">
        <w:t>j</w:t>
      </w:r>
      <w:r>
        <w:t>etla ulazi unutra) označava malim brojevima</w:t>
      </w:r>
      <w:r w:rsidR="00016BCC">
        <w:t>,</w:t>
      </w:r>
      <w:r>
        <w:t xml:space="preserve"> a mala blenda (gde ulazi malo sv</w:t>
      </w:r>
      <w:r w:rsidR="00B55FB5">
        <w:t>j</w:t>
      </w:r>
      <w:r>
        <w:t>etla) se označava velikim brojevima. To znači da broj f/2.8 označava m</w:t>
      </w:r>
      <w:r w:rsidR="00CF6B52">
        <w:t xml:space="preserve">nogo veću </w:t>
      </w:r>
      <w:proofErr w:type="spellStart"/>
      <w:r w:rsidR="00CF6B52">
        <w:t>blendu</w:t>
      </w:r>
      <w:proofErr w:type="spellEnd"/>
      <w:r w:rsidR="00CF6B52">
        <w:t xml:space="preserve"> od broja f/22. </w:t>
      </w:r>
      <w:r w:rsidR="00B55FB5">
        <w:t>Na</w:t>
      </w:r>
      <w:r w:rsidR="00BF0E49">
        <w:t xml:space="preserve"> Slika 9</w:t>
      </w:r>
      <w:r w:rsidR="00B55FB5">
        <w:t xml:space="preserve">, f2 predstavlja veliku </w:t>
      </w:r>
      <w:proofErr w:type="spellStart"/>
      <w:r w:rsidR="00B55FB5">
        <w:t>blendu</w:t>
      </w:r>
      <w:proofErr w:type="spellEnd"/>
      <w:r w:rsidR="00B55FB5">
        <w:t xml:space="preserve">, dok f22 predstavlja malu </w:t>
      </w:r>
      <w:proofErr w:type="spellStart"/>
      <w:r w:rsidR="00B55FB5">
        <w:t>blendu</w:t>
      </w:r>
      <w:proofErr w:type="spellEnd"/>
      <w:r w:rsidR="00B55FB5">
        <w:t>.</w:t>
      </w:r>
    </w:p>
    <w:p w:rsidR="0026619E" w:rsidRDefault="0026619E" w:rsidP="0026619E">
      <w:pPr>
        <w:pStyle w:val="NormalnoWeb"/>
        <w:jc w:val="center"/>
        <w:rPr>
          <w:sz w:val="28"/>
        </w:rPr>
      </w:pPr>
      <w:r>
        <w:rPr>
          <w:noProof/>
          <w:lang w:val="en-US" w:eastAsia="en-US"/>
        </w:rPr>
        <w:drawing>
          <wp:inline distT="0" distB="0" distL="0" distR="0">
            <wp:extent cx="4546537" cy="2160000"/>
            <wp:effectExtent l="19050" t="0" r="6413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epth-of-field-monkeys-fstops.jp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46537" cy="21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6619E" w:rsidRPr="0026619E" w:rsidRDefault="0026619E" w:rsidP="0026619E">
      <w:pPr>
        <w:pStyle w:val="Opisslike"/>
        <w:jc w:val="center"/>
        <w:rPr>
          <w:rFonts w:ascii="Times New Roman" w:hAnsi="Times New Roman" w:cs="Times New Roman"/>
          <w:sz w:val="40"/>
        </w:rPr>
      </w:pPr>
      <w:bookmarkStart w:id="3" w:name="_Ref407126759"/>
      <w:r w:rsidRPr="0026619E">
        <w:rPr>
          <w:rFonts w:ascii="Times New Roman" w:hAnsi="Times New Roman" w:cs="Times New Roman"/>
          <w:sz w:val="24"/>
        </w:rPr>
        <w:t xml:space="preserve">Slika </w:t>
      </w:r>
      <w:bookmarkEnd w:id="3"/>
      <w:r w:rsidR="00BF0E49">
        <w:rPr>
          <w:rFonts w:ascii="Times New Roman" w:hAnsi="Times New Roman" w:cs="Times New Roman"/>
          <w:sz w:val="24"/>
        </w:rPr>
        <w:t>9</w:t>
      </w:r>
      <w:r w:rsidR="006F0F57">
        <w:rPr>
          <w:rFonts w:ascii="Times New Roman" w:hAnsi="Times New Roman" w:cs="Times New Roman"/>
          <w:sz w:val="24"/>
        </w:rPr>
        <w:t xml:space="preserve"> [9]</w:t>
      </w:r>
    </w:p>
    <w:p w:rsidR="008777FA" w:rsidRPr="008C23BB" w:rsidRDefault="008777FA" w:rsidP="008777FA">
      <w:pPr>
        <w:pStyle w:val="NormalnoWeb"/>
        <w:jc w:val="center"/>
        <w:rPr>
          <w:sz w:val="28"/>
        </w:rPr>
      </w:pPr>
      <w:r w:rsidRPr="008C23BB">
        <w:rPr>
          <w:noProof/>
          <w:sz w:val="28"/>
          <w:lang w:val="en-US" w:eastAsia="en-US"/>
        </w:rPr>
        <w:drawing>
          <wp:inline distT="0" distB="0" distL="0" distR="0">
            <wp:extent cx="3274086" cy="2700000"/>
            <wp:effectExtent l="19050" t="0" r="2514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-stop-depth-of-field.jp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74086" cy="27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C23BB" w:rsidRPr="008C23BB" w:rsidRDefault="008C23BB" w:rsidP="008C23BB">
      <w:pPr>
        <w:pStyle w:val="Opisslike"/>
        <w:jc w:val="center"/>
        <w:rPr>
          <w:rFonts w:ascii="Times New Roman" w:hAnsi="Times New Roman" w:cs="Times New Roman"/>
          <w:sz w:val="24"/>
        </w:rPr>
      </w:pPr>
      <w:bookmarkStart w:id="4" w:name="_Ref407123989"/>
      <w:r w:rsidRPr="008C23BB">
        <w:rPr>
          <w:rFonts w:ascii="Times New Roman" w:hAnsi="Times New Roman" w:cs="Times New Roman"/>
          <w:sz w:val="24"/>
        </w:rPr>
        <w:t xml:space="preserve">Slika </w:t>
      </w:r>
      <w:bookmarkEnd w:id="4"/>
      <w:r w:rsidR="00147CE5">
        <w:rPr>
          <w:rFonts w:ascii="Times New Roman" w:hAnsi="Times New Roman" w:cs="Times New Roman"/>
          <w:sz w:val="24"/>
        </w:rPr>
        <w:t>10</w:t>
      </w:r>
      <w:r w:rsidR="002C325E">
        <w:rPr>
          <w:rFonts w:ascii="Times New Roman" w:hAnsi="Times New Roman" w:cs="Times New Roman"/>
          <w:sz w:val="24"/>
        </w:rPr>
        <w:t xml:space="preserve"> [8]</w:t>
      </w:r>
    </w:p>
    <w:p w:rsidR="004D35B2" w:rsidRDefault="004D35B2" w:rsidP="00CB66FA">
      <w:pPr>
        <w:pStyle w:val="paragraphstyle"/>
        <w:jc w:val="both"/>
      </w:pPr>
      <w:r>
        <w:lastRenderedPageBreak/>
        <w:t xml:space="preserve">Kada stvorimo dojam dubine polja, odnosno kada </w:t>
      </w:r>
      <w:proofErr w:type="spellStart"/>
      <w:r>
        <w:t>zamaglimo</w:t>
      </w:r>
      <w:proofErr w:type="spellEnd"/>
      <w:r>
        <w:t xml:space="preserve"> pozadinu u odnosu na osnovni motiv, isti u potpunosti naglašavamo i dobivamo prazni prostor kojim oslobađamo</w:t>
      </w:r>
      <w:r w:rsidR="00CB66FA">
        <w:t xml:space="preserve"> fotografiju, posebno ako uspješno upotrijebimo pravila poput „m</w:t>
      </w:r>
      <w:r w:rsidRPr="004D35B2">
        <w:t>anje je više</w:t>
      </w:r>
      <w:r w:rsidR="00CB66FA">
        <w:t>“</w:t>
      </w:r>
      <w:r>
        <w:t xml:space="preserve"> i </w:t>
      </w:r>
      <w:r w:rsidR="00CB66FA">
        <w:t>„pravilo p</w:t>
      </w:r>
      <w:r w:rsidRPr="004D35B2">
        <w:t>ogleda</w:t>
      </w:r>
      <w:r w:rsidR="00CB66FA">
        <w:t>“</w:t>
      </w:r>
      <w:r>
        <w:t xml:space="preserve">. Istovremeno postižemo jednostavniju, </w:t>
      </w:r>
      <w:proofErr w:type="spellStart"/>
      <w:r>
        <w:t>čišću</w:t>
      </w:r>
      <w:proofErr w:type="spellEnd"/>
      <w:r>
        <w:t xml:space="preserve"> kompoziciju.</w:t>
      </w:r>
    </w:p>
    <w:p w:rsidR="0092635E" w:rsidRPr="0092635E" w:rsidRDefault="0092635E" w:rsidP="00CB66FA">
      <w:pPr>
        <w:pStyle w:val="paragraphstyle"/>
        <w:jc w:val="both"/>
        <w:rPr>
          <w:b/>
          <w:sz w:val="28"/>
        </w:rPr>
      </w:pPr>
      <w:r w:rsidRPr="0092635E">
        <w:rPr>
          <w:b/>
          <w:sz w:val="28"/>
        </w:rPr>
        <w:t>Pravilo pogleda</w:t>
      </w:r>
    </w:p>
    <w:p w:rsidR="007316F2" w:rsidRDefault="008C23BB" w:rsidP="00CB66FA">
      <w:pPr>
        <w:pStyle w:val="paragraphstyle"/>
        <w:jc w:val="both"/>
        <w:rPr>
          <w:noProof/>
          <w:lang w:val="en-US" w:eastAsia="en-US"/>
        </w:rPr>
      </w:pPr>
      <w:r>
        <w:t>Pravilo p</w:t>
      </w:r>
      <w:r w:rsidR="00CB66FA">
        <w:t>ogleda mnogo se koristi u kompoziciji čiji su glavni motiv osobe, poseb</w:t>
      </w:r>
      <w:r w:rsidR="00147CE5">
        <w:t xml:space="preserve">no kod portreta. Upućuje nas na to da kada </w:t>
      </w:r>
      <w:proofErr w:type="spellStart"/>
      <w:r w:rsidR="00147CE5">
        <w:t>fotografiše</w:t>
      </w:r>
      <w:r w:rsidR="00CB66FA">
        <w:t>mo</w:t>
      </w:r>
      <w:proofErr w:type="spellEnd"/>
      <w:r w:rsidR="00CB66FA">
        <w:t xml:space="preserve"> osobu trebamo nastojati ostaviti malo prostora  on</w:t>
      </w:r>
      <w:r w:rsidR="00477EC7">
        <w:t xml:space="preserve">dje gdje je usmjeren naš pogled. Ne radi se o tome da trebate </w:t>
      </w:r>
      <w:proofErr w:type="spellStart"/>
      <w:r w:rsidR="00477EC7">
        <w:t>fotografisati</w:t>
      </w:r>
      <w:proofErr w:type="spellEnd"/>
      <w:r w:rsidR="00477EC7">
        <w:t xml:space="preserve"> osobu pogledom odnosno samim objektivom koji je usmjeren prema osobi, već da treba ostaviti prostor, pa mak</w:t>
      </w:r>
      <w:r w:rsidR="00EA462B">
        <w:t xml:space="preserve">ar potpuno prazan i </w:t>
      </w:r>
      <w:proofErr w:type="spellStart"/>
      <w:r w:rsidR="00EA462B">
        <w:t>nefokusiran</w:t>
      </w:r>
      <w:proofErr w:type="spellEnd"/>
      <w:r w:rsidR="00EA462B">
        <w:t xml:space="preserve"> -</w:t>
      </w:r>
      <w:r w:rsidR="00477EC7">
        <w:t xml:space="preserve"> </w:t>
      </w:r>
      <w:r w:rsidR="007316F2">
        <w:t xml:space="preserve">Slika </w:t>
      </w:r>
      <w:r w:rsidR="00147CE5">
        <w:t>11</w:t>
      </w:r>
      <w:r w:rsidR="00E75F93">
        <w:t xml:space="preserve"> </w:t>
      </w:r>
      <w:r w:rsidR="007316F2">
        <w:t xml:space="preserve">i </w:t>
      </w:r>
      <w:r w:rsidR="00147CE5">
        <w:t>Slika 12</w:t>
      </w:r>
      <w:r w:rsidR="00E75F93">
        <w:t>.</w:t>
      </w:r>
      <w:r w:rsidR="007316F2" w:rsidRPr="007316F2">
        <w:rPr>
          <w:noProof/>
          <w:lang w:val="en-US" w:eastAsia="en-US"/>
        </w:rPr>
        <w:t xml:space="preserve"> </w:t>
      </w:r>
    </w:p>
    <w:p w:rsidR="007316F2" w:rsidRDefault="007316F2" w:rsidP="00CB66FA">
      <w:pPr>
        <w:pStyle w:val="paragraphstyle"/>
        <w:jc w:val="both"/>
        <w:rPr>
          <w:noProof/>
          <w:lang w:val="en-US" w:eastAsia="en-US"/>
        </w:rPr>
      </w:pPr>
      <w:r>
        <w:rPr>
          <w:noProof/>
          <w:lang w:val="en-US" w:eastAsia="en-US"/>
        </w:rPr>
        <w:drawing>
          <wp:inline distT="0" distB="0" distL="0" distR="0">
            <wp:extent cx="1900935" cy="2700000"/>
            <wp:effectExtent l="19050" t="0" r="4065" b="0"/>
            <wp:docPr id="19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jpe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0935" cy="27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 w:eastAsia="en-US"/>
        </w:rPr>
        <w:tab/>
      </w:r>
      <w:r>
        <w:rPr>
          <w:noProof/>
          <w:lang w:val="en-US" w:eastAsia="en-US"/>
        </w:rPr>
        <w:tab/>
        <w:t xml:space="preserve">       </w:t>
      </w:r>
      <w:r>
        <w:rPr>
          <w:noProof/>
          <w:lang w:val="en-US" w:eastAsia="en-US"/>
        </w:rPr>
        <w:drawing>
          <wp:inline distT="0" distB="0" distL="0" distR="0">
            <wp:extent cx="2762250" cy="1980000"/>
            <wp:effectExtent l="19050" t="0" r="0" b="0"/>
            <wp:docPr id="20" name="Pictur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jpe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62250" cy="19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316F2" w:rsidRDefault="007316F2" w:rsidP="007316F2">
      <w:pPr>
        <w:pStyle w:val="paragraphstyle"/>
        <w:rPr>
          <w:b/>
          <w:color w:val="4F81BD" w:themeColor="accent1"/>
        </w:rPr>
      </w:pPr>
      <w:r>
        <w:t xml:space="preserve">  </w:t>
      </w:r>
      <w:r>
        <w:tab/>
      </w:r>
      <w:r>
        <w:tab/>
      </w:r>
      <w:r w:rsidRPr="007316F2">
        <w:rPr>
          <w:b/>
          <w:color w:val="4F81BD" w:themeColor="accent1"/>
        </w:rPr>
        <w:t xml:space="preserve">Slika </w:t>
      </w:r>
      <w:r w:rsidR="00147CE5">
        <w:rPr>
          <w:b/>
          <w:color w:val="4F81BD" w:themeColor="accent1"/>
        </w:rPr>
        <w:t>11</w:t>
      </w:r>
      <w:r w:rsidRPr="007316F2">
        <w:rPr>
          <w:b/>
          <w:color w:val="4F81BD" w:themeColor="accent1"/>
        </w:rPr>
        <w:t xml:space="preserve"> [2]       </w:t>
      </w:r>
      <w:r w:rsidR="00147CE5">
        <w:rPr>
          <w:b/>
          <w:color w:val="4F81BD" w:themeColor="accent1"/>
        </w:rPr>
        <w:tab/>
      </w:r>
      <w:r w:rsidR="00147CE5">
        <w:rPr>
          <w:b/>
          <w:color w:val="4F81BD" w:themeColor="accent1"/>
        </w:rPr>
        <w:tab/>
      </w:r>
      <w:r w:rsidR="00147CE5">
        <w:rPr>
          <w:b/>
          <w:color w:val="4F81BD" w:themeColor="accent1"/>
        </w:rPr>
        <w:tab/>
      </w:r>
      <w:r w:rsidR="00147CE5">
        <w:rPr>
          <w:b/>
          <w:color w:val="4F81BD" w:themeColor="accent1"/>
        </w:rPr>
        <w:tab/>
      </w:r>
      <w:r w:rsidR="00147CE5">
        <w:rPr>
          <w:b/>
          <w:color w:val="4F81BD" w:themeColor="accent1"/>
        </w:rPr>
        <w:tab/>
        <w:t>Slika 12</w:t>
      </w:r>
      <w:r>
        <w:rPr>
          <w:b/>
          <w:color w:val="4F81BD" w:themeColor="accent1"/>
        </w:rPr>
        <w:t xml:space="preserve"> [2]</w:t>
      </w:r>
    </w:p>
    <w:p w:rsidR="00EA462B" w:rsidRPr="0081568B" w:rsidRDefault="00EA462B" w:rsidP="0081568B">
      <w:pPr>
        <w:pStyle w:val="paragraphstyle"/>
        <w:jc w:val="both"/>
        <w:rPr>
          <w:color w:val="000000"/>
          <w:shd w:val="clear" w:color="auto" w:fill="FFFFFF"/>
        </w:rPr>
      </w:pPr>
      <w:r w:rsidRPr="0081568B">
        <w:rPr>
          <w:color w:val="000000"/>
          <w:shd w:val="clear" w:color="auto" w:fill="FFFFFF"/>
        </w:rPr>
        <w:t xml:space="preserve">Ovo pravilo možemo i obrnuti tako da ostavimo prostor ondje gdje pogled ne ide. Ovako će ga biti teže </w:t>
      </w:r>
      <w:proofErr w:type="spellStart"/>
      <w:r w:rsidRPr="0081568B">
        <w:rPr>
          <w:color w:val="000000"/>
          <w:shd w:val="clear" w:color="auto" w:fill="FFFFFF"/>
        </w:rPr>
        <w:t>kontolisati</w:t>
      </w:r>
      <w:proofErr w:type="spellEnd"/>
      <w:r w:rsidRPr="0081568B">
        <w:rPr>
          <w:color w:val="000000"/>
          <w:shd w:val="clear" w:color="auto" w:fill="FFFFFF"/>
        </w:rPr>
        <w:t>, ali upravo na ovaj način možemo izraziti odbacivanje, udaljavanje od objekta, bježanje od njega, baš kao da mu okrećemo leđa.</w:t>
      </w:r>
      <w:r w:rsidR="0081568B">
        <w:rPr>
          <w:color w:val="000000"/>
          <w:shd w:val="clear" w:color="auto" w:fill="FFFFFF"/>
        </w:rPr>
        <w:t xml:space="preserve"> Pravilo pogleda podrazumijeva igru prostorom i možemo ga upotrijebiti na </w:t>
      </w:r>
      <w:proofErr w:type="spellStart"/>
      <w:r w:rsidR="0081568B">
        <w:rPr>
          <w:color w:val="000000"/>
          <w:shd w:val="clear" w:color="auto" w:fill="FFFFFF"/>
        </w:rPr>
        <w:t>neživim</w:t>
      </w:r>
      <w:proofErr w:type="spellEnd"/>
      <w:r w:rsidR="0081568B">
        <w:rPr>
          <w:color w:val="000000"/>
          <w:shd w:val="clear" w:color="auto" w:fill="FFFFFF"/>
        </w:rPr>
        <w:t xml:space="preserve"> predmetima, s jedne strane tako što objekat može poprimiti ljudska obilježja, a s druge strane ta</w:t>
      </w:r>
      <w:r w:rsidR="00CF6B52">
        <w:rPr>
          <w:color w:val="000000"/>
          <w:shd w:val="clear" w:color="auto" w:fill="FFFFFF"/>
        </w:rPr>
        <w:t>ko što zahvaljujući ovom pravilu</w:t>
      </w:r>
      <w:r w:rsidR="0081568B">
        <w:rPr>
          <w:color w:val="000000"/>
          <w:shd w:val="clear" w:color="auto" w:fill="FFFFFF"/>
        </w:rPr>
        <w:t xml:space="preserve"> možemo zabilježiti pokret. Npr. Zamislite auto u vožnji prema određenom smjeru – ako ostavimo prazan prostor u tom smjeru, izražavamo kretanje auta baš prema tom, </w:t>
      </w:r>
      <w:r w:rsidR="001A03A2">
        <w:rPr>
          <w:color w:val="000000"/>
          <w:shd w:val="clear" w:color="auto" w:fill="FFFFFF"/>
        </w:rPr>
        <w:t>a ne</w:t>
      </w:r>
      <w:r w:rsidR="00CF6B52">
        <w:rPr>
          <w:color w:val="000000"/>
          <w:shd w:val="clear" w:color="auto" w:fill="FFFFFF"/>
        </w:rPr>
        <w:t xml:space="preserve"> prema</w:t>
      </w:r>
      <w:r w:rsidR="001A03A2">
        <w:rPr>
          <w:color w:val="000000"/>
          <w:shd w:val="clear" w:color="auto" w:fill="FFFFFF"/>
        </w:rPr>
        <w:t xml:space="preserve"> nekom drugom smjeru. Istovremeno, ako ostavimo prostor u suprotnom smjeru, postižemo dojam da se auto s tog mjesta udaljava.</w:t>
      </w:r>
    </w:p>
    <w:p w:rsidR="0092635E" w:rsidRPr="007316F2" w:rsidRDefault="0092635E" w:rsidP="007316F2">
      <w:pPr>
        <w:pStyle w:val="paragraphstyle"/>
        <w:rPr>
          <w:b/>
          <w:color w:val="4F81BD" w:themeColor="accent1"/>
        </w:rPr>
      </w:pPr>
      <w:r w:rsidRPr="0092635E">
        <w:rPr>
          <w:b/>
          <w:sz w:val="28"/>
        </w:rPr>
        <w:t>Manje je više</w:t>
      </w:r>
    </w:p>
    <w:p w:rsidR="00F425EB" w:rsidRDefault="00640D6C" w:rsidP="00640D6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Ako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želimo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vladati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kompozicijom</w:t>
      </w:r>
      <w:proofErr w:type="spellEnd"/>
      <w:r w:rsidR="000901E1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0901E1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trebamo</w:t>
      </w:r>
      <w:proofErr w:type="spellEnd"/>
      <w:r w:rsidR="000901E1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0901E1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kontrolisati</w:t>
      </w:r>
      <w:proofErr w:type="spellEnd"/>
      <w:r w:rsidR="000901E1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0901E1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elemente</w:t>
      </w:r>
      <w:proofErr w:type="spellEnd"/>
      <w:r w:rsidR="00F425E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proofErr w:type="spellStart"/>
      <w:r w:rsidR="00F425E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kao</w:t>
      </w:r>
      <w:proofErr w:type="spellEnd"/>
      <w:r w:rsidR="00F425E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F425E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što</w:t>
      </w:r>
      <w:proofErr w:type="spellEnd"/>
      <w:r w:rsidR="00F425E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F425E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su</w:t>
      </w:r>
      <w:proofErr w:type="spellEnd"/>
      <w:r w:rsidR="00F425E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:</w:t>
      </w:r>
    </w:p>
    <w:p w:rsidR="00F425EB" w:rsidRDefault="00F425EB" w:rsidP="00F425EB">
      <w:pPr>
        <w:pStyle w:val="Paragrafspiska"/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Objekti</w:t>
      </w:r>
      <w:proofErr w:type="spellEnd"/>
    </w:p>
    <w:p w:rsidR="00F425EB" w:rsidRDefault="00F425EB" w:rsidP="00F425EB">
      <w:pPr>
        <w:pStyle w:val="Paragrafspiska"/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Prostor</w:t>
      </w:r>
      <w:proofErr w:type="spellEnd"/>
    </w:p>
    <w:p w:rsidR="00F425EB" w:rsidRDefault="00F425EB" w:rsidP="00F425EB">
      <w:pPr>
        <w:pStyle w:val="Paragrafspiska"/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Teksture</w:t>
      </w:r>
      <w:proofErr w:type="spellEnd"/>
    </w:p>
    <w:p w:rsidR="00F425EB" w:rsidRDefault="00F425EB" w:rsidP="00F425EB">
      <w:pPr>
        <w:pStyle w:val="Paragrafspiska"/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Boja</w:t>
      </w:r>
      <w:proofErr w:type="spellEnd"/>
    </w:p>
    <w:p w:rsidR="00F425EB" w:rsidRDefault="00F425EB" w:rsidP="00F425EB">
      <w:pPr>
        <w:pStyle w:val="Paragrafspiska"/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lastRenderedPageBreak/>
        <w:t>Sjene</w:t>
      </w:r>
      <w:proofErr w:type="spellEnd"/>
    </w:p>
    <w:p w:rsidR="00F425EB" w:rsidRDefault="00F425EB" w:rsidP="00F425EB">
      <w:pPr>
        <w:pStyle w:val="Paragrafspiska"/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Objekti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u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prostoru</w:t>
      </w:r>
      <w:proofErr w:type="spellEnd"/>
    </w:p>
    <w:p w:rsidR="00F425EB" w:rsidRDefault="00F425EB" w:rsidP="00F425EB">
      <w:pPr>
        <w:pStyle w:val="Paragrafspiska"/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Linija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horizonta</w:t>
      </w:r>
      <w:proofErr w:type="spellEnd"/>
    </w:p>
    <w:p w:rsidR="00F425EB" w:rsidRDefault="00F425EB" w:rsidP="00F425EB">
      <w:pPr>
        <w:pStyle w:val="Paragrafspiska"/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Perspektiva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mnogo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drugih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.</w:t>
      </w:r>
    </w:p>
    <w:p w:rsidR="00F425EB" w:rsidRDefault="00F425EB" w:rsidP="00F425E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Upravo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iz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toga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proizilazi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pravilo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“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Manje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je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više</w:t>
      </w:r>
      <w:proofErr w:type="spellEnd"/>
      <w:r w:rsidR="0060150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”</w:t>
      </w:r>
      <w:proofErr w:type="gramEnd"/>
      <w:r w:rsidR="0060150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E02D1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Većina</w:t>
      </w:r>
      <w:proofErr w:type="spellEnd"/>
      <w:r w:rsidR="00E02D1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E02D1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fotografa</w:t>
      </w:r>
      <w:proofErr w:type="spellEnd"/>
      <w:r w:rsidR="00E02D1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E02D1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ima</w:t>
      </w:r>
      <w:proofErr w:type="spellEnd"/>
      <w:r w:rsidR="00E02D1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E02D1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poteškoća</w:t>
      </w:r>
      <w:proofErr w:type="spellEnd"/>
      <w:r w:rsidR="00E02D1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proofErr w:type="gramStart"/>
      <w:r w:rsidR="00E02D1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sa</w:t>
      </w:r>
      <w:proofErr w:type="spellEnd"/>
      <w:proofErr w:type="gramEnd"/>
      <w:r w:rsidR="00E02D1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E02D1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kontrolisanjem</w:t>
      </w:r>
      <w:proofErr w:type="spellEnd"/>
      <w:r w:rsidR="00E02D1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E02D1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toliko</w:t>
      </w:r>
      <w:proofErr w:type="spellEnd"/>
      <w:r w:rsidR="00E02D1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E02D1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elemenata</w:t>
      </w:r>
      <w:proofErr w:type="spellEnd"/>
      <w:r w:rsidR="00E02D1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.</w:t>
      </w:r>
      <w:r w:rsidR="00E02D13"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Zbog</w:t>
      </w:r>
      <w:r w:rsidR="0060150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toga je </w:t>
      </w:r>
      <w:proofErr w:type="spellStart"/>
      <w:r w:rsidR="0060150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potrebno</w:t>
      </w:r>
      <w:proofErr w:type="spellEnd"/>
      <w:r w:rsidR="0060150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60150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svesti</w:t>
      </w:r>
      <w:proofErr w:type="spellEnd"/>
      <w:r w:rsidR="0060150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60150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fotografiju</w:t>
      </w:r>
      <w:proofErr w:type="spellEnd"/>
      <w:r w:rsidR="0060150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60150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na</w:t>
      </w:r>
      <w:proofErr w:type="spellEnd"/>
      <w:r w:rsidR="0060150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60150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najmanji</w:t>
      </w:r>
      <w:proofErr w:type="spellEnd"/>
      <w:r w:rsidR="0060150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60150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mogući</w:t>
      </w:r>
      <w:proofErr w:type="spellEnd"/>
      <w:r w:rsidR="0060150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60150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broj</w:t>
      </w:r>
      <w:proofErr w:type="spellEnd"/>
      <w:r w:rsidR="0060150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60150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elemenata</w:t>
      </w:r>
      <w:proofErr w:type="spellEnd"/>
      <w:r w:rsidR="0060150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.</w:t>
      </w:r>
    </w:p>
    <w:p w:rsidR="0092635E" w:rsidRDefault="0092635E" w:rsidP="00AD221A">
      <w:pPr>
        <w:pStyle w:val="paragraphstyle"/>
        <w:jc w:val="both"/>
      </w:pPr>
      <w:r>
        <w:t xml:space="preserve">Na ovoj fotografiji </w:t>
      </w:r>
      <w:r w:rsidR="002F72A9">
        <w:t>–</w:t>
      </w:r>
      <w:r>
        <w:t xml:space="preserve"> </w:t>
      </w:r>
      <w:r w:rsidR="002F72A9">
        <w:t>Slika 13</w:t>
      </w:r>
      <w:r w:rsidR="00EC517D">
        <w:t>,</w:t>
      </w:r>
      <w:r w:rsidR="002F72A9">
        <w:t xml:space="preserve"> </w:t>
      </w:r>
      <w:r w:rsidR="00EC517D">
        <w:t xml:space="preserve">vide se </w:t>
      </w:r>
      <w:r>
        <w:t>zgrade, ljudi na pješačkom prelazu, semafori, komadić neba nad krovovima, dvije osobe u prvom planu i voda na asfaltu. Definitivno je uključeno previše elemenata pa fotografija izgleda zbunjujuće i nezanimljivo. </w:t>
      </w:r>
    </w:p>
    <w:p w:rsidR="0092635E" w:rsidRDefault="0092635E" w:rsidP="0092635E">
      <w:pPr>
        <w:pStyle w:val="paragraphstyle"/>
        <w:jc w:val="center"/>
        <w:rPr>
          <w:b/>
          <w:sz w:val="28"/>
        </w:rPr>
      </w:pPr>
      <w:r>
        <w:rPr>
          <w:b/>
          <w:noProof/>
          <w:sz w:val="28"/>
          <w:lang w:val="en-US" w:eastAsia="en-US"/>
        </w:rPr>
        <w:drawing>
          <wp:inline distT="0" distB="0" distL="0" distR="0">
            <wp:extent cx="3695700" cy="2447483"/>
            <wp:effectExtent l="1905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enos_es_mas_lluis_ribes_i_med.jpe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96469" cy="24479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2635E" w:rsidRDefault="0092635E" w:rsidP="0092635E">
      <w:pPr>
        <w:pStyle w:val="Opisslike"/>
        <w:jc w:val="center"/>
        <w:rPr>
          <w:rFonts w:ascii="Times New Roman" w:hAnsi="Times New Roman" w:cs="Times New Roman"/>
          <w:sz w:val="24"/>
        </w:rPr>
      </w:pPr>
      <w:bookmarkStart w:id="5" w:name="_Ref407127271"/>
      <w:r w:rsidRPr="0092635E">
        <w:rPr>
          <w:rFonts w:ascii="Times New Roman" w:hAnsi="Times New Roman" w:cs="Times New Roman"/>
          <w:sz w:val="24"/>
        </w:rPr>
        <w:t xml:space="preserve">Slika </w:t>
      </w:r>
      <w:bookmarkEnd w:id="5"/>
      <w:r w:rsidR="002F72A9">
        <w:rPr>
          <w:rFonts w:ascii="Times New Roman" w:hAnsi="Times New Roman" w:cs="Times New Roman"/>
          <w:sz w:val="24"/>
        </w:rPr>
        <w:t>13</w:t>
      </w:r>
      <w:r w:rsidR="00207E94">
        <w:rPr>
          <w:rFonts w:ascii="Times New Roman" w:hAnsi="Times New Roman" w:cs="Times New Roman"/>
          <w:sz w:val="24"/>
        </w:rPr>
        <w:t xml:space="preserve"> [1]</w:t>
      </w:r>
    </w:p>
    <w:p w:rsidR="0092635E" w:rsidRPr="0092635E" w:rsidRDefault="0092635E" w:rsidP="001A0BA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s-Latn-BA"/>
        </w:rPr>
      </w:pPr>
      <w:r w:rsidRPr="0092635E">
        <w:rPr>
          <w:rFonts w:ascii="Times New Roman" w:eastAsia="Times New Roman" w:hAnsi="Times New Roman" w:cs="Times New Roman"/>
          <w:sz w:val="24"/>
          <w:szCs w:val="24"/>
          <w:lang w:eastAsia="bs-Latn-BA"/>
        </w:rPr>
        <w:t>Radeć</w:t>
      </w:r>
      <w:r>
        <w:rPr>
          <w:rFonts w:ascii="Times New Roman" w:eastAsia="Times New Roman" w:hAnsi="Times New Roman" w:cs="Times New Roman"/>
          <w:sz w:val="24"/>
          <w:szCs w:val="24"/>
          <w:lang w:eastAsia="bs-Latn-BA"/>
        </w:rPr>
        <w:t xml:space="preserve">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bs-Latn-BA"/>
        </w:rPr>
        <w:t>eliminaciju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bs-Latn-BA"/>
        </w:rPr>
        <w:t xml:space="preserve"> na ovoj </w:t>
      </w:r>
      <w:r w:rsidR="00180C39">
        <w:rPr>
          <w:rFonts w:ascii="Times New Roman" w:eastAsia="Times New Roman" w:hAnsi="Times New Roman" w:cs="Times New Roman"/>
          <w:sz w:val="24"/>
          <w:szCs w:val="24"/>
          <w:lang w:eastAsia="bs-Latn-BA"/>
        </w:rPr>
        <w:t>s</w:t>
      </w:r>
      <w:r>
        <w:rPr>
          <w:rFonts w:ascii="Times New Roman" w:eastAsia="Times New Roman" w:hAnsi="Times New Roman" w:cs="Times New Roman"/>
          <w:sz w:val="24"/>
          <w:szCs w:val="24"/>
          <w:lang w:eastAsia="bs-Latn-BA"/>
        </w:rPr>
        <w:t>lici izrezani su neki elementi</w:t>
      </w:r>
      <w:r w:rsidRPr="0092635E">
        <w:rPr>
          <w:rFonts w:ascii="Times New Roman" w:eastAsia="Times New Roman" w:hAnsi="Times New Roman" w:cs="Times New Roman"/>
          <w:sz w:val="24"/>
          <w:szCs w:val="24"/>
          <w:lang w:eastAsia="bs-Latn-BA"/>
        </w:rPr>
        <w:t xml:space="preserve">, odnosno </w:t>
      </w:r>
      <w:proofErr w:type="spellStart"/>
      <w:r w:rsidRPr="0092635E">
        <w:rPr>
          <w:rFonts w:ascii="Times New Roman" w:eastAsia="Times New Roman" w:hAnsi="Times New Roman" w:cs="Times New Roman"/>
          <w:sz w:val="24"/>
          <w:szCs w:val="24"/>
          <w:lang w:eastAsia="bs-Latn-BA"/>
        </w:rPr>
        <w:t>elimini</w:t>
      </w:r>
      <w:r>
        <w:rPr>
          <w:rFonts w:ascii="Times New Roman" w:eastAsia="Times New Roman" w:hAnsi="Times New Roman" w:cs="Times New Roman"/>
          <w:sz w:val="24"/>
          <w:szCs w:val="24"/>
          <w:lang w:eastAsia="bs-Latn-BA"/>
        </w:rPr>
        <w:t>sane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bs-Latn-BA"/>
        </w:rPr>
        <w:t xml:space="preserve"> zgrade, semafori</w:t>
      </w:r>
      <w:r w:rsidRPr="0092635E">
        <w:rPr>
          <w:rFonts w:ascii="Times New Roman" w:eastAsia="Times New Roman" w:hAnsi="Times New Roman" w:cs="Times New Roman"/>
          <w:sz w:val="24"/>
          <w:szCs w:val="24"/>
          <w:lang w:eastAsia="bs-Latn-BA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bs-Latn-BA"/>
        </w:rPr>
        <w:t>te jedna od osoba koja je bila u prvom planu i dr</w:t>
      </w:r>
      <w:r w:rsidRPr="0092635E">
        <w:rPr>
          <w:rFonts w:ascii="Times New Roman" w:eastAsia="Times New Roman" w:hAnsi="Times New Roman" w:cs="Times New Roman"/>
          <w:sz w:val="24"/>
          <w:szCs w:val="24"/>
          <w:lang w:eastAsia="bs-Latn-BA"/>
        </w:rPr>
        <w:t xml:space="preserve">. Rezultat možete vidjeti </w:t>
      </w:r>
      <w:r>
        <w:rPr>
          <w:rFonts w:ascii="Times New Roman" w:eastAsia="Times New Roman" w:hAnsi="Times New Roman" w:cs="Times New Roman"/>
          <w:sz w:val="24"/>
          <w:szCs w:val="24"/>
          <w:lang w:eastAsia="bs-Latn-BA"/>
        </w:rPr>
        <w:t>na</w:t>
      </w:r>
      <w:r w:rsidR="002F72A9">
        <w:t xml:space="preserve"> </w:t>
      </w:r>
      <w:r w:rsidR="002F72A9">
        <w:rPr>
          <w:rFonts w:ascii="Times New Roman" w:hAnsi="Times New Roman" w:cs="Times New Roman"/>
        </w:rPr>
        <w:t>Slika 14</w:t>
      </w:r>
      <w:r w:rsidR="00B0199E">
        <w:rPr>
          <w:rFonts w:ascii="Times New Roman" w:eastAsia="Times New Roman" w:hAnsi="Times New Roman" w:cs="Times New Roman"/>
          <w:sz w:val="24"/>
          <w:szCs w:val="24"/>
          <w:lang w:eastAsia="bs-Latn-BA"/>
        </w:rPr>
        <w:t>.</w:t>
      </w:r>
    </w:p>
    <w:p w:rsidR="0092635E" w:rsidRDefault="0092635E" w:rsidP="009263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s-Latn-BA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en-US"/>
        </w:rPr>
        <w:drawing>
          <wp:inline distT="0" distB="0" distL="0" distR="0">
            <wp:extent cx="3700352" cy="2447925"/>
            <wp:effectExtent l="19050" t="0" r="0" b="0"/>
            <wp:docPr id="16" name="Picture 16" descr="Menos es mas 2 Lluis Ribes i Portill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Menos es mas 2 Lluis Ribes i Portillo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0352" cy="2447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635E" w:rsidRDefault="0092635E" w:rsidP="009263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s-Latn-BA"/>
        </w:rPr>
      </w:pPr>
    </w:p>
    <w:p w:rsidR="0092635E" w:rsidRPr="0092635E" w:rsidRDefault="0092635E" w:rsidP="0092635E">
      <w:pPr>
        <w:pStyle w:val="Opisslike"/>
        <w:jc w:val="center"/>
        <w:rPr>
          <w:rFonts w:ascii="Times New Roman" w:eastAsia="Times New Roman" w:hAnsi="Times New Roman" w:cs="Times New Roman"/>
          <w:sz w:val="36"/>
          <w:szCs w:val="24"/>
          <w:lang w:eastAsia="bs-Latn-BA"/>
        </w:rPr>
      </w:pPr>
      <w:bookmarkStart w:id="6" w:name="_Ref407127327"/>
      <w:r w:rsidRPr="0092635E">
        <w:rPr>
          <w:rFonts w:ascii="Times New Roman" w:hAnsi="Times New Roman" w:cs="Times New Roman"/>
          <w:sz w:val="24"/>
        </w:rPr>
        <w:t xml:space="preserve">Slika </w:t>
      </w:r>
      <w:bookmarkEnd w:id="6"/>
      <w:r w:rsidR="002F72A9">
        <w:rPr>
          <w:rFonts w:ascii="Times New Roman" w:hAnsi="Times New Roman" w:cs="Times New Roman"/>
          <w:sz w:val="24"/>
        </w:rPr>
        <w:t>14</w:t>
      </w:r>
      <w:r w:rsidR="00207E94">
        <w:rPr>
          <w:rFonts w:ascii="Times New Roman" w:hAnsi="Times New Roman" w:cs="Times New Roman"/>
          <w:sz w:val="24"/>
        </w:rPr>
        <w:t xml:space="preserve"> [1]</w:t>
      </w:r>
    </w:p>
    <w:p w:rsidR="002F72A9" w:rsidRDefault="0092635E" w:rsidP="001A0BA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s-Latn-BA"/>
        </w:rPr>
      </w:pPr>
      <w:r w:rsidRPr="0092635E">
        <w:rPr>
          <w:rFonts w:ascii="Times New Roman" w:eastAsia="Times New Roman" w:hAnsi="Times New Roman" w:cs="Times New Roman"/>
          <w:sz w:val="24"/>
          <w:szCs w:val="24"/>
          <w:lang w:eastAsia="bs-Latn-BA"/>
        </w:rPr>
        <w:lastRenderedPageBreak/>
        <w:t>Uoč</w:t>
      </w:r>
      <w:r>
        <w:rPr>
          <w:rFonts w:ascii="Times New Roman" w:eastAsia="Times New Roman" w:hAnsi="Times New Roman" w:cs="Times New Roman"/>
          <w:sz w:val="24"/>
          <w:szCs w:val="24"/>
          <w:lang w:eastAsia="bs-Latn-BA"/>
        </w:rPr>
        <w:t>imo</w:t>
      </w:r>
      <w:r w:rsidRPr="0092635E">
        <w:rPr>
          <w:rFonts w:ascii="Times New Roman" w:eastAsia="Times New Roman" w:hAnsi="Times New Roman" w:cs="Times New Roman"/>
          <w:sz w:val="24"/>
          <w:szCs w:val="24"/>
          <w:lang w:eastAsia="bs-Latn-BA"/>
        </w:rPr>
        <w:t xml:space="preserve"> da fotografija i dalje prikazuje isti gl</w:t>
      </w:r>
      <w:r w:rsidR="002F72A9">
        <w:rPr>
          <w:rFonts w:ascii="Times New Roman" w:eastAsia="Times New Roman" w:hAnsi="Times New Roman" w:cs="Times New Roman"/>
          <w:sz w:val="24"/>
          <w:szCs w:val="24"/>
          <w:lang w:eastAsia="bs-Latn-BA"/>
        </w:rPr>
        <w:t>avni motiv: kišu, koja je vjerov</w:t>
      </w:r>
      <w:r w:rsidRPr="0092635E">
        <w:rPr>
          <w:rFonts w:ascii="Times New Roman" w:eastAsia="Times New Roman" w:hAnsi="Times New Roman" w:cs="Times New Roman"/>
          <w:sz w:val="24"/>
          <w:szCs w:val="24"/>
          <w:lang w:eastAsia="bs-Latn-BA"/>
        </w:rPr>
        <w:t>atno još izraženija nego prije budući da je prisutno manje elemenata koji bi nam mogli odvratiti p</w:t>
      </w:r>
      <w:r w:rsidR="002F72A9">
        <w:rPr>
          <w:rFonts w:ascii="Times New Roman" w:eastAsia="Times New Roman" w:hAnsi="Times New Roman" w:cs="Times New Roman"/>
          <w:sz w:val="24"/>
          <w:szCs w:val="24"/>
          <w:lang w:eastAsia="bs-Latn-BA"/>
        </w:rPr>
        <w:t>ažnju</w:t>
      </w:r>
      <w:r w:rsidR="00B0199E">
        <w:rPr>
          <w:rFonts w:ascii="Times New Roman" w:eastAsia="Times New Roman" w:hAnsi="Times New Roman" w:cs="Times New Roman"/>
          <w:sz w:val="24"/>
          <w:szCs w:val="24"/>
          <w:lang w:eastAsia="bs-Latn-BA"/>
        </w:rPr>
        <w:t>.</w:t>
      </w:r>
    </w:p>
    <w:p w:rsidR="0092635E" w:rsidRPr="00092735" w:rsidRDefault="004D35B2" w:rsidP="001A0BA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s-Latn-BA"/>
        </w:rPr>
      </w:pPr>
      <w:r w:rsidRPr="00B0199E">
        <w:rPr>
          <w:rFonts w:ascii="Times New Roman" w:hAnsi="Times New Roman" w:cs="Times New Roman"/>
          <w:sz w:val="24"/>
          <w:szCs w:val="24"/>
        </w:rPr>
        <w:t>Dobar primjer fotografija s izraženom dubinom polja jesu fotografije divlje prirode na kojima s</w:t>
      </w:r>
      <w:r w:rsidR="008A05BC">
        <w:rPr>
          <w:rFonts w:ascii="Times New Roman" w:hAnsi="Times New Roman" w:cs="Times New Roman"/>
          <w:sz w:val="24"/>
          <w:szCs w:val="24"/>
        </w:rPr>
        <w:t>u</w:t>
      </w:r>
      <w:r w:rsidRPr="00B0199E">
        <w:rPr>
          <w:rFonts w:ascii="Times New Roman" w:hAnsi="Times New Roman" w:cs="Times New Roman"/>
          <w:sz w:val="24"/>
          <w:szCs w:val="24"/>
        </w:rPr>
        <w:t xml:space="preserve"> u prvom planu </w:t>
      </w:r>
      <w:proofErr w:type="spellStart"/>
      <w:r w:rsidRPr="00B0199E">
        <w:rPr>
          <w:rFonts w:ascii="Times New Roman" w:hAnsi="Times New Roman" w:cs="Times New Roman"/>
          <w:sz w:val="24"/>
          <w:szCs w:val="24"/>
        </w:rPr>
        <w:t>prašumske</w:t>
      </w:r>
      <w:proofErr w:type="spellEnd"/>
      <w:r w:rsidRPr="00B0199E">
        <w:rPr>
          <w:rFonts w:ascii="Times New Roman" w:hAnsi="Times New Roman" w:cs="Times New Roman"/>
          <w:sz w:val="24"/>
          <w:szCs w:val="24"/>
        </w:rPr>
        <w:t xml:space="preserve"> životinje i to vrlo izoštrene, dok je iza njih zamagljena podloga</w:t>
      </w:r>
      <w:r w:rsidR="001A0BA2">
        <w:rPr>
          <w:rFonts w:ascii="Times New Roman" w:hAnsi="Times New Roman" w:cs="Times New Roman"/>
          <w:sz w:val="24"/>
          <w:szCs w:val="24"/>
        </w:rPr>
        <w:t xml:space="preserve"> </w:t>
      </w:r>
      <w:r w:rsidRPr="00B0199E">
        <w:rPr>
          <w:rFonts w:ascii="Times New Roman" w:hAnsi="Times New Roman" w:cs="Times New Roman"/>
          <w:sz w:val="24"/>
          <w:szCs w:val="24"/>
        </w:rPr>
        <w:t xml:space="preserve">na kojoj se </w:t>
      </w:r>
      <w:r w:rsidR="00B116CC">
        <w:rPr>
          <w:rFonts w:ascii="Times New Roman" w:hAnsi="Times New Roman" w:cs="Times New Roman"/>
          <w:sz w:val="24"/>
          <w:szCs w:val="24"/>
        </w:rPr>
        <w:t>ispoljava</w:t>
      </w:r>
      <w:r w:rsidR="008A05BC">
        <w:rPr>
          <w:rFonts w:ascii="Times New Roman" w:hAnsi="Times New Roman" w:cs="Times New Roman"/>
          <w:sz w:val="24"/>
          <w:szCs w:val="24"/>
        </w:rPr>
        <w:t xml:space="preserve">ju zapravo samo boje. Fotograf </w:t>
      </w:r>
      <w:r w:rsidRPr="00B0199E">
        <w:rPr>
          <w:rFonts w:ascii="Times New Roman" w:hAnsi="Times New Roman" w:cs="Times New Roman"/>
          <w:sz w:val="24"/>
          <w:szCs w:val="24"/>
        </w:rPr>
        <w:t>uspijeva zabilježiti samo životinju čemu doprinosi činjenica da je fotograf daleko od nje</w:t>
      </w:r>
      <w:r w:rsidR="00032B75" w:rsidRPr="00B0199E">
        <w:rPr>
          <w:rFonts w:ascii="Times New Roman" w:hAnsi="Times New Roman" w:cs="Times New Roman"/>
          <w:sz w:val="24"/>
          <w:szCs w:val="24"/>
        </w:rPr>
        <w:t xml:space="preserve"> </w:t>
      </w:r>
      <w:r w:rsidR="002F72A9">
        <w:rPr>
          <w:rFonts w:ascii="Times New Roman" w:hAnsi="Times New Roman" w:cs="Times New Roman"/>
          <w:sz w:val="24"/>
          <w:szCs w:val="24"/>
        </w:rPr>
        <w:t>–</w:t>
      </w:r>
      <w:r w:rsidR="002F72A9">
        <w:t xml:space="preserve"> </w:t>
      </w:r>
      <w:r w:rsidR="002F72A9" w:rsidRPr="002F72A9">
        <w:rPr>
          <w:rFonts w:ascii="Times New Roman" w:hAnsi="Times New Roman" w:cs="Times New Roman"/>
          <w:sz w:val="24"/>
          <w:szCs w:val="24"/>
        </w:rPr>
        <w:t>Slika 15</w:t>
      </w:r>
      <w:r w:rsidRPr="002F72A9">
        <w:rPr>
          <w:rFonts w:ascii="Times New Roman" w:hAnsi="Times New Roman" w:cs="Times New Roman"/>
          <w:sz w:val="24"/>
          <w:szCs w:val="24"/>
        </w:rPr>
        <w:t>.</w:t>
      </w:r>
    </w:p>
    <w:p w:rsidR="00032B75" w:rsidRDefault="002C325E" w:rsidP="00C92FDB">
      <w:pPr>
        <w:pStyle w:val="paragraphstyle"/>
        <w:jc w:val="center"/>
      </w:pPr>
      <w:r>
        <w:rPr>
          <w:noProof/>
          <w:lang w:val="en-US" w:eastAsia="en-US"/>
        </w:rPr>
        <w:drawing>
          <wp:inline distT="0" distB="0" distL="0" distR="0">
            <wp:extent cx="4804412" cy="2700000"/>
            <wp:effectExtent l="19050" t="0" r="0" b="0"/>
            <wp:docPr id="3" name="Slika 2" descr="Squirrel-Depth-of-Field-H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quirrel-Depth-of-Field-HD.jp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04412" cy="27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D35B2" w:rsidRDefault="0092635E" w:rsidP="00092735">
      <w:pPr>
        <w:pStyle w:val="Opisslike"/>
        <w:jc w:val="center"/>
        <w:rPr>
          <w:rFonts w:ascii="Times New Roman" w:hAnsi="Times New Roman" w:cs="Times New Roman"/>
          <w:sz w:val="24"/>
        </w:rPr>
      </w:pPr>
      <w:bookmarkStart w:id="7" w:name="_Ref407127367"/>
      <w:r w:rsidRPr="0092635E">
        <w:rPr>
          <w:rFonts w:ascii="Times New Roman" w:hAnsi="Times New Roman" w:cs="Times New Roman"/>
          <w:sz w:val="24"/>
        </w:rPr>
        <w:t xml:space="preserve">Slika </w:t>
      </w:r>
      <w:bookmarkEnd w:id="7"/>
      <w:r w:rsidR="002F72A9">
        <w:rPr>
          <w:rFonts w:ascii="Times New Roman" w:hAnsi="Times New Roman" w:cs="Times New Roman"/>
          <w:sz w:val="24"/>
        </w:rPr>
        <w:t>15</w:t>
      </w:r>
      <w:r w:rsidR="002C325E">
        <w:rPr>
          <w:rFonts w:ascii="Times New Roman" w:hAnsi="Times New Roman" w:cs="Times New Roman"/>
          <w:sz w:val="24"/>
        </w:rPr>
        <w:t xml:space="preserve"> [4]</w:t>
      </w:r>
    </w:p>
    <w:p w:rsidR="00D85272" w:rsidRDefault="00D85272" w:rsidP="001A0BA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Korisni savjeti:</w:t>
      </w:r>
    </w:p>
    <w:p w:rsidR="00D85272" w:rsidRDefault="00D85272" w:rsidP="001A0BA2">
      <w:pPr>
        <w:pStyle w:val="Paragrafspiska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Što ste bliže objektu, to će pozadina biti mutnija.</w:t>
      </w:r>
    </w:p>
    <w:p w:rsidR="00D85272" w:rsidRDefault="00D85272" w:rsidP="001A0BA2">
      <w:pPr>
        <w:pStyle w:val="Paragrafspiska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Što je pozadina dalje od objekta, to je mekša.</w:t>
      </w:r>
    </w:p>
    <w:p w:rsidR="00D85272" w:rsidRDefault="00D85272" w:rsidP="001A0BA2">
      <w:pPr>
        <w:pStyle w:val="Paragrafspiska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Izražene, kontrastne linije u pozadini </w:t>
      </w:r>
      <w:proofErr w:type="spellStart"/>
      <w:r>
        <w:rPr>
          <w:rFonts w:ascii="Times New Roman" w:hAnsi="Times New Roman" w:cs="Times New Roman"/>
          <w:sz w:val="24"/>
          <w:szCs w:val="24"/>
        </w:rPr>
        <w:t>izgledat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će oštro čak i kada su izvan fokusa – izbjegavajte ih.</w:t>
      </w:r>
    </w:p>
    <w:p w:rsidR="00D85272" w:rsidRDefault="00D85272" w:rsidP="001A0BA2">
      <w:pPr>
        <w:pStyle w:val="Paragrafspiska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Svijetle linije u pozadini također će izgledati oštro izvan fokusa – izbjegavajte, ako se posebno ne zahtijeva.</w:t>
      </w:r>
    </w:p>
    <w:p w:rsidR="00092735" w:rsidRPr="003C1DBD" w:rsidRDefault="00D85272" w:rsidP="001A0BA2">
      <w:pPr>
        <w:pStyle w:val="Paragrafspiska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Pokušajte postaviti veliku ekspoziciju </w:t>
      </w:r>
      <w:r w:rsidR="003C1DBD">
        <w:rPr>
          <w:rFonts w:ascii="Times New Roman" w:hAnsi="Times New Roman" w:cs="Times New Roman"/>
          <w:sz w:val="24"/>
          <w:szCs w:val="24"/>
        </w:rPr>
        <w:t>za prozračan dojam.</w:t>
      </w:r>
    </w:p>
    <w:p w:rsidR="004D35B2" w:rsidRDefault="00C92FDB" w:rsidP="00430DF8">
      <w:pPr>
        <w:pStyle w:val="NormalnoWeb"/>
        <w:rPr>
          <w:b/>
          <w:bCs/>
          <w:sz w:val="28"/>
        </w:rPr>
      </w:pPr>
      <w:r>
        <w:rPr>
          <w:b/>
          <w:bCs/>
          <w:sz w:val="28"/>
        </w:rPr>
        <w:t>Zaključak</w:t>
      </w:r>
    </w:p>
    <w:p w:rsidR="00C92FDB" w:rsidRPr="00C92FDB" w:rsidRDefault="00C92FDB" w:rsidP="001A0BA2">
      <w:pPr>
        <w:pStyle w:val="NormalnoWeb"/>
        <w:jc w:val="both"/>
        <w:rPr>
          <w:bCs/>
        </w:rPr>
      </w:pPr>
      <w:r w:rsidRPr="00C92FDB">
        <w:rPr>
          <w:bCs/>
        </w:rPr>
        <w:t xml:space="preserve">Na osnovu svega navedenog i </w:t>
      </w:r>
      <w:proofErr w:type="spellStart"/>
      <w:r w:rsidRPr="00C92FDB">
        <w:rPr>
          <w:bCs/>
        </w:rPr>
        <w:t>prikazanog</w:t>
      </w:r>
      <w:proofErr w:type="spellEnd"/>
      <w:r w:rsidRPr="00C92FDB">
        <w:rPr>
          <w:bCs/>
        </w:rPr>
        <w:t xml:space="preserve"> možemo zaključiti da je </w:t>
      </w:r>
      <w:r>
        <w:rPr>
          <w:bCs/>
        </w:rPr>
        <w:t xml:space="preserve">dubina polja jedna od najvažnijih osobina u </w:t>
      </w:r>
      <w:proofErr w:type="spellStart"/>
      <w:r>
        <w:rPr>
          <w:bCs/>
        </w:rPr>
        <w:t>profesionalnoj</w:t>
      </w:r>
      <w:proofErr w:type="spellEnd"/>
      <w:r>
        <w:rPr>
          <w:bCs/>
        </w:rPr>
        <w:t xml:space="preserve"> fotografiji. Podešavanje </w:t>
      </w:r>
      <w:proofErr w:type="spellStart"/>
      <w:r>
        <w:rPr>
          <w:bCs/>
        </w:rPr>
        <w:t>blende</w:t>
      </w:r>
      <w:proofErr w:type="spellEnd"/>
      <w:r>
        <w:rPr>
          <w:bCs/>
        </w:rPr>
        <w:t xml:space="preserve"> omogućava nam da </w:t>
      </w:r>
      <w:proofErr w:type="spellStart"/>
      <w:r>
        <w:rPr>
          <w:bCs/>
        </w:rPr>
        <w:t>regulišemo</w:t>
      </w:r>
      <w:proofErr w:type="spellEnd"/>
      <w:r>
        <w:rPr>
          <w:bCs/>
        </w:rPr>
        <w:t xml:space="preserve"> propust svjetlosti pa samim tim i kvalitetu slike i količinu detalja.</w:t>
      </w:r>
    </w:p>
    <w:p w:rsidR="00FC069D" w:rsidRDefault="00C92FDB" w:rsidP="00430DF8">
      <w:pPr>
        <w:pStyle w:val="NormalnoWeb"/>
        <w:rPr>
          <w:b/>
          <w:bCs/>
          <w:sz w:val="28"/>
        </w:rPr>
      </w:pPr>
      <w:r>
        <w:rPr>
          <w:b/>
          <w:bCs/>
          <w:sz w:val="28"/>
        </w:rPr>
        <w:t>Literatura</w:t>
      </w:r>
    </w:p>
    <w:p w:rsidR="009231E1" w:rsidRDefault="009A61CF" w:rsidP="00430DF8">
      <w:pPr>
        <w:pStyle w:val="NormalnoWeb"/>
        <w:rPr>
          <w:bCs/>
        </w:rPr>
      </w:pPr>
      <w:hyperlink r:id="rId21" w:history="1">
        <w:r w:rsidR="009231E1" w:rsidRPr="00E631C8">
          <w:rPr>
            <w:rStyle w:val="Hiperveza"/>
            <w:bCs/>
          </w:rPr>
          <w:t>http://www.fotoart.rs/Fotopedija/D/dubina-polja.html</w:t>
        </w:r>
      </w:hyperlink>
      <w:r w:rsidR="009231E1">
        <w:rPr>
          <w:bCs/>
        </w:rPr>
        <w:t xml:space="preserve"> </w:t>
      </w:r>
    </w:p>
    <w:p w:rsidR="000D51C8" w:rsidRDefault="009A61CF" w:rsidP="001A0BA2">
      <w:pPr>
        <w:pStyle w:val="NormalnoWeb"/>
        <w:rPr>
          <w:bCs/>
        </w:rPr>
      </w:pPr>
      <w:hyperlink r:id="rId22" w:history="1">
        <w:r w:rsidR="000D51C8" w:rsidRPr="00E631C8">
          <w:rPr>
            <w:rStyle w:val="Hiperveza"/>
            <w:bCs/>
          </w:rPr>
          <w:t>https://fotoklubze.wordpress.com/2011/07/26/otvor-blende-aperture-size/</w:t>
        </w:r>
      </w:hyperlink>
      <w:r w:rsidR="000D51C8">
        <w:rPr>
          <w:bCs/>
        </w:rPr>
        <w:t xml:space="preserve"> </w:t>
      </w:r>
    </w:p>
    <w:p w:rsidR="008B6000" w:rsidRDefault="009A61CF" w:rsidP="001A0BA2">
      <w:pPr>
        <w:pStyle w:val="NormalnoWeb"/>
      </w:pPr>
      <w:hyperlink r:id="rId23" w:history="1">
        <w:r w:rsidR="0047285E" w:rsidRPr="00655DD9">
          <w:rPr>
            <w:rStyle w:val="Hiperveza"/>
            <w:bCs/>
          </w:rPr>
          <w:t>http://www.pcelinjak.com/baza_podataka/skola_fotografije/2_Djulijano_Belic_-_Skola_fotografije_-_FOTO_APARAT_I_BLIC.pdf</w:t>
        </w:r>
      </w:hyperlink>
    </w:p>
    <w:p w:rsidR="0047285E" w:rsidRDefault="009A61CF" w:rsidP="001A0BA2">
      <w:pPr>
        <w:pStyle w:val="NormalnoWeb"/>
      </w:pPr>
      <w:hyperlink r:id="rId24" w:history="1">
        <w:r w:rsidR="008B6000" w:rsidRPr="00E631C8">
          <w:rPr>
            <w:rStyle w:val="Hiperveza"/>
          </w:rPr>
          <w:t>http://www.sony.ba/hub/learnandenjoy/6/1</w:t>
        </w:r>
      </w:hyperlink>
      <w:r w:rsidR="008B6000">
        <w:t xml:space="preserve"> </w:t>
      </w:r>
      <w:r w:rsidR="0047285E">
        <w:t xml:space="preserve"> </w:t>
      </w:r>
    </w:p>
    <w:p w:rsidR="0076215E" w:rsidRPr="000D51C8" w:rsidRDefault="008B6000" w:rsidP="001A0BA2">
      <w:pPr>
        <w:pStyle w:val="NormalnoWeb"/>
        <w:rPr>
          <w:bCs/>
        </w:rPr>
      </w:pPr>
      <w:r>
        <w:t xml:space="preserve"> </w:t>
      </w:r>
      <w:r w:rsidR="000C7C54">
        <w:t>[1]</w:t>
      </w:r>
      <w:r w:rsidR="00343C52">
        <w:t xml:space="preserve"> </w:t>
      </w:r>
      <w:hyperlink r:id="rId25" w:history="1">
        <w:r w:rsidR="00C92FDB" w:rsidRPr="00655DD9">
          <w:rPr>
            <w:rStyle w:val="Hiperveza"/>
            <w:bCs/>
          </w:rPr>
          <w:t>http://compofoto.lluisribes.net/hr/</w:t>
        </w:r>
      </w:hyperlink>
      <w:r w:rsidR="0076215E">
        <w:t xml:space="preserve"> (dostupno 26.12.2014.)</w:t>
      </w:r>
    </w:p>
    <w:p w:rsidR="003A4D71" w:rsidRDefault="003A4D71" w:rsidP="001A0BA2">
      <w:pPr>
        <w:pStyle w:val="NormalnoWeb"/>
      </w:pPr>
      <w:r>
        <w:t>[2]</w:t>
      </w:r>
      <w:r w:rsidR="0076215E">
        <w:t xml:space="preserve"> </w:t>
      </w:r>
      <w:hyperlink r:id="rId26" w:history="1">
        <w:r w:rsidR="00C92FDB" w:rsidRPr="00655DD9">
          <w:rPr>
            <w:rStyle w:val="Hiperveza"/>
            <w:bCs/>
          </w:rPr>
          <w:t>https://www.google.ba/search?q=pravilo+pogleda&amp;biw=1464&amp;bih=891&amp;source=lnms&amp;tbm=isch&amp;sa=X&amp;ei=KJaaVNKGE6j9ygOGrYCYCw&amp;ved=0CAYQ_AUoAQ</w:t>
        </w:r>
      </w:hyperlink>
      <w:r w:rsidR="0076215E">
        <w:t xml:space="preserve"> (dostupno 26.12.2014.)</w:t>
      </w:r>
    </w:p>
    <w:p w:rsidR="00C92FDB" w:rsidRDefault="0047285E" w:rsidP="001A0BA2">
      <w:pPr>
        <w:pStyle w:val="NormalnoWeb"/>
        <w:rPr>
          <w:bCs/>
        </w:rPr>
      </w:pPr>
      <w:r>
        <w:t xml:space="preserve">[3] </w:t>
      </w:r>
      <w:hyperlink r:id="rId27" w:history="1">
        <w:r w:rsidR="0076215E" w:rsidRPr="00027668">
          <w:rPr>
            <w:rStyle w:val="Hiperveza"/>
            <w:bCs/>
          </w:rPr>
          <w:t>http://www.photoshopessentials.com/photo-editing/iris-blur-cs6/</w:t>
        </w:r>
      </w:hyperlink>
      <w:r w:rsidR="0076215E">
        <w:rPr>
          <w:bCs/>
          <w:color w:val="0000FF"/>
        </w:rPr>
        <w:t xml:space="preserve"> </w:t>
      </w:r>
      <w:r w:rsidR="0076215E">
        <w:rPr>
          <w:bCs/>
        </w:rPr>
        <w:t>(dostupno 26.12.2014.)</w:t>
      </w:r>
    </w:p>
    <w:p w:rsidR="00C92FDB" w:rsidRDefault="002C325E" w:rsidP="00430DF8">
      <w:pPr>
        <w:pStyle w:val="NormalnoWeb"/>
        <w:rPr>
          <w:bCs/>
        </w:rPr>
      </w:pPr>
      <w:r>
        <w:rPr>
          <w:bCs/>
        </w:rPr>
        <w:t xml:space="preserve">[4] </w:t>
      </w:r>
      <w:hyperlink r:id="rId28" w:history="1">
        <w:r w:rsidRPr="00877BA4">
          <w:rPr>
            <w:rStyle w:val="Hiperveza"/>
            <w:bCs/>
          </w:rPr>
          <w:t>http://www.siabona.com/212495/squirrel-depth-of-field-hd-wallpaper.html</w:t>
        </w:r>
      </w:hyperlink>
      <w:r>
        <w:rPr>
          <w:bCs/>
        </w:rPr>
        <w:t xml:space="preserve"> (dostupno 28.12.2014.)</w:t>
      </w:r>
    </w:p>
    <w:p w:rsidR="00063DEF" w:rsidRDefault="002C325E" w:rsidP="002D0FF3">
      <w:pPr>
        <w:spacing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[5]</w:t>
      </w:r>
      <w:r w:rsidR="006F0F57">
        <w:rPr>
          <w:rFonts w:ascii="Times New Roman" w:hAnsi="Times New Roman" w:cs="Times New Roman"/>
          <w:sz w:val="24"/>
        </w:rPr>
        <w:t xml:space="preserve"> </w:t>
      </w:r>
      <w:hyperlink r:id="rId29" w:history="1">
        <w:r w:rsidR="006F0F57" w:rsidRPr="00877BA4">
          <w:rPr>
            <w:rStyle w:val="Hiperveza"/>
            <w:rFonts w:ascii="Times New Roman" w:hAnsi="Times New Roman" w:cs="Times New Roman"/>
            <w:sz w:val="24"/>
          </w:rPr>
          <w:t>http://www.klubputnika.org/servis/foto-upustva/88-osnove-fotografije/3584-blenda-zatvarac-ekspozicija-iso</w:t>
        </w:r>
      </w:hyperlink>
      <w:r w:rsidR="006F0F57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(dostupno 28.12.2014.)</w:t>
      </w:r>
    </w:p>
    <w:p w:rsidR="002C325E" w:rsidRDefault="002C325E" w:rsidP="002D0FF3">
      <w:pPr>
        <w:spacing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[8] </w:t>
      </w:r>
      <w:hyperlink r:id="rId30" w:history="1">
        <w:r w:rsidRPr="00877BA4">
          <w:rPr>
            <w:rStyle w:val="Hiperveza"/>
            <w:rFonts w:ascii="Times New Roman" w:hAnsi="Times New Roman" w:cs="Times New Roman"/>
            <w:sz w:val="24"/>
          </w:rPr>
          <w:t>https://blog.etsy.com/en/2011/mastering-depth-of-field-techniques-for-dynamic-photos/</w:t>
        </w:r>
      </w:hyperlink>
      <w:r w:rsidR="00F40085">
        <w:rPr>
          <w:rFonts w:ascii="Times New Roman" w:hAnsi="Times New Roman" w:cs="Times New Roman"/>
          <w:sz w:val="24"/>
        </w:rPr>
        <w:t xml:space="preserve"> (dostupno 28.12.2014.)</w:t>
      </w:r>
    </w:p>
    <w:p w:rsidR="006F0F57" w:rsidRDefault="006F0F57" w:rsidP="002D0FF3">
      <w:pPr>
        <w:spacing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[9] </w:t>
      </w:r>
      <w:hyperlink r:id="rId31" w:history="1">
        <w:r w:rsidRPr="00877BA4">
          <w:rPr>
            <w:rStyle w:val="Hiperveza"/>
            <w:rFonts w:ascii="Times New Roman" w:hAnsi="Times New Roman" w:cs="Times New Roman"/>
            <w:sz w:val="24"/>
          </w:rPr>
          <w:t>http://howtophotographyourlife.com/tag/depth-of-field/</w:t>
        </w:r>
      </w:hyperlink>
      <w:r>
        <w:rPr>
          <w:rFonts w:ascii="Times New Roman" w:hAnsi="Times New Roman" w:cs="Times New Roman"/>
          <w:sz w:val="24"/>
        </w:rPr>
        <w:t xml:space="preserve"> (dostupno 28.12.2014.)</w:t>
      </w:r>
    </w:p>
    <w:p w:rsidR="006F0F57" w:rsidRPr="002D0FF3" w:rsidRDefault="006F0F57" w:rsidP="002D0FF3">
      <w:pPr>
        <w:spacing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[10] </w:t>
      </w:r>
      <w:hyperlink r:id="rId32" w:history="1">
        <w:r w:rsidR="002652C2" w:rsidRPr="00877BA4">
          <w:rPr>
            <w:rStyle w:val="Hiperveza"/>
            <w:rFonts w:ascii="Times New Roman" w:hAnsi="Times New Roman" w:cs="Times New Roman"/>
            <w:sz w:val="24"/>
          </w:rPr>
          <w:t>http://jenniferphotographyclass.blogspot.com/2013/01/depth-of-field.html</w:t>
        </w:r>
      </w:hyperlink>
      <w:r w:rsidR="002652C2">
        <w:rPr>
          <w:rFonts w:ascii="Times New Roman" w:hAnsi="Times New Roman" w:cs="Times New Roman"/>
          <w:sz w:val="24"/>
        </w:rPr>
        <w:t xml:space="preserve"> (dostupno 28.12.2014.)</w:t>
      </w:r>
    </w:p>
    <w:sectPr w:rsidR="006F0F57" w:rsidRPr="002D0FF3" w:rsidSect="00B636E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 Math">
    <w:panose1 w:val="02040503050406030204"/>
    <w:charset w:val="EE"/>
    <w:family w:val="roman"/>
    <w:pitch w:val="variable"/>
    <w:sig w:usb0="A00002EF" w:usb1="420020E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8D07AE"/>
    <w:multiLevelType w:val="hybridMultilevel"/>
    <w:tmpl w:val="AB66DE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74D08A5"/>
    <w:multiLevelType w:val="multilevel"/>
    <w:tmpl w:val="BA1A28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B976B3B"/>
    <w:multiLevelType w:val="hybridMultilevel"/>
    <w:tmpl w:val="069A9F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0F60C3F"/>
    <w:multiLevelType w:val="multilevel"/>
    <w:tmpl w:val="D94E09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E85239"/>
    <w:rsid w:val="000154D1"/>
    <w:rsid w:val="00016BCC"/>
    <w:rsid w:val="00032B75"/>
    <w:rsid w:val="00063DEF"/>
    <w:rsid w:val="000901E1"/>
    <w:rsid w:val="00092735"/>
    <w:rsid w:val="000B334F"/>
    <w:rsid w:val="000C2AE2"/>
    <w:rsid w:val="000C7C54"/>
    <w:rsid w:val="000D51C8"/>
    <w:rsid w:val="000D6D03"/>
    <w:rsid w:val="000E1370"/>
    <w:rsid w:val="000F282F"/>
    <w:rsid w:val="00126C1B"/>
    <w:rsid w:val="00147CE5"/>
    <w:rsid w:val="00180C39"/>
    <w:rsid w:val="001A03A2"/>
    <w:rsid w:val="001A0BA2"/>
    <w:rsid w:val="00207E94"/>
    <w:rsid w:val="002652C2"/>
    <w:rsid w:val="0026619E"/>
    <w:rsid w:val="002C325E"/>
    <w:rsid w:val="002D0FF3"/>
    <w:rsid w:val="002E36B4"/>
    <w:rsid w:val="002E6ABA"/>
    <w:rsid w:val="002F72A9"/>
    <w:rsid w:val="00323485"/>
    <w:rsid w:val="00343C52"/>
    <w:rsid w:val="003A4D71"/>
    <w:rsid w:val="003A6957"/>
    <w:rsid w:val="003C1DBD"/>
    <w:rsid w:val="00430DF8"/>
    <w:rsid w:val="0046401B"/>
    <w:rsid w:val="0047285E"/>
    <w:rsid w:val="00477EC7"/>
    <w:rsid w:val="00493B9E"/>
    <w:rsid w:val="004C4432"/>
    <w:rsid w:val="004D35B2"/>
    <w:rsid w:val="0056293B"/>
    <w:rsid w:val="005E57A9"/>
    <w:rsid w:val="00601507"/>
    <w:rsid w:val="00640D6C"/>
    <w:rsid w:val="00653B13"/>
    <w:rsid w:val="006B4A74"/>
    <w:rsid w:val="006B607E"/>
    <w:rsid w:val="006F0F57"/>
    <w:rsid w:val="007316F2"/>
    <w:rsid w:val="007321B9"/>
    <w:rsid w:val="0076215E"/>
    <w:rsid w:val="007A3D05"/>
    <w:rsid w:val="0081568B"/>
    <w:rsid w:val="00824A65"/>
    <w:rsid w:val="0087033E"/>
    <w:rsid w:val="008777FA"/>
    <w:rsid w:val="00877B26"/>
    <w:rsid w:val="008A05BC"/>
    <w:rsid w:val="008A2F30"/>
    <w:rsid w:val="008B6000"/>
    <w:rsid w:val="008C23BB"/>
    <w:rsid w:val="009231E1"/>
    <w:rsid w:val="0092635E"/>
    <w:rsid w:val="00930494"/>
    <w:rsid w:val="009321A3"/>
    <w:rsid w:val="009579AD"/>
    <w:rsid w:val="009A61CF"/>
    <w:rsid w:val="009D06E3"/>
    <w:rsid w:val="009D4B23"/>
    <w:rsid w:val="009F236D"/>
    <w:rsid w:val="00A3518E"/>
    <w:rsid w:val="00AA345D"/>
    <w:rsid w:val="00AD221A"/>
    <w:rsid w:val="00B0199E"/>
    <w:rsid w:val="00B049F5"/>
    <w:rsid w:val="00B116CC"/>
    <w:rsid w:val="00B36F29"/>
    <w:rsid w:val="00B55FB5"/>
    <w:rsid w:val="00B636E5"/>
    <w:rsid w:val="00B63916"/>
    <w:rsid w:val="00BF0E49"/>
    <w:rsid w:val="00C92FDB"/>
    <w:rsid w:val="00CA6AF2"/>
    <w:rsid w:val="00CB66FA"/>
    <w:rsid w:val="00CF084C"/>
    <w:rsid w:val="00CF6B52"/>
    <w:rsid w:val="00D058E3"/>
    <w:rsid w:val="00D6607E"/>
    <w:rsid w:val="00D85272"/>
    <w:rsid w:val="00E02D13"/>
    <w:rsid w:val="00E35371"/>
    <w:rsid w:val="00E36F49"/>
    <w:rsid w:val="00E6690F"/>
    <w:rsid w:val="00E75F93"/>
    <w:rsid w:val="00E85239"/>
    <w:rsid w:val="00EA462B"/>
    <w:rsid w:val="00EB49EB"/>
    <w:rsid w:val="00EC517D"/>
    <w:rsid w:val="00EF166C"/>
    <w:rsid w:val="00F13FE9"/>
    <w:rsid w:val="00F40085"/>
    <w:rsid w:val="00F425EB"/>
    <w:rsid w:val="00F83951"/>
    <w:rsid w:val="00FA3EB2"/>
    <w:rsid w:val="00FC06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o">
    <w:name w:val="Normal"/>
    <w:qFormat/>
    <w:rsid w:val="00B636E5"/>
  </w:style>
  <w:style w:type="paragraph" w:styleId="Naslov1">
    <w:name w:val="heading 1"/>
    <w:basedOn w:val="Normalno"/>
    <w:next w:val="Normalno"/>
    <w:link w:val="Naslov1Znak"/>
    <w:uiPriority w:val="9"/>
    <w:qFormat/>
    <w:rsid w:val="00E3537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slov3">
    <w:name w:val="heading 3"/>
    <w:basedOn w:val="Normalno"/>
    <w:link w:val="Naslov3Znak"/>
    <w:uiPriority w:val="9"/>
    <w:qFormat/>
    <w:rsid w:val="00D8527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en-US"/>
    </w:rPr>
  </w:style>
  <w:style w:type="character" w:default="1" w:styleId="Zadanifontparagraf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piska">
    <w:name w:val="No List"/>
    <w:uiPriority w:val="99"/>
    <w:semiHidden/>
    <w:unhideWhenUsed/>
  </w:style>
  <w:style w:type="paragraph" w:styleId="NormalnoWeb">
    <w:name w:val="Normal (Web)"/>
    <w:basedOn w:val="Normalno"/>
    <w:uiPriority w:val="99"/>
    <w:unhideWhenUsed/>
    <w:rsid w:val="00430D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s-Latn-BA"/>
    </w:rPr>
  </w:style>
  <w:style w:type="character" w:styleId="Naglaeno">
    <w:name w:val="Strong"/>
    <w:basedOn w:val="Zadanifontparagrafa"/>
    <w:uiPriority w:val="22"/>
    <w:qFormat/>
    <w:rsid w:val="00430DF8"/>
    <w:rPr>
      <w:b/>
      <w:bCs/>
    </w:rPr>
  </w:style>
  <w:style w:type="paragraph" w:customStyle="1" w:styleId="paragraphstyle">
    <w:name w:val="paragraph_style"/>
    <w:basedOn w:val="Normalno"/>
    <w:rsid w:val="004D35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s-Latn-BA"/>
    </w:rPr>
  </w:style>
  <w:style w:type="character" w:styleId="Hiperveza">
    <w:name w:val="Hyperlink"/>
    <w:basedOn w:val="Zadanifontparagrafa"/>
    <w:uiPriority w:val="99"/>
    <w:unhideWhenUsed/>
    <w:rsid w:val="004D35B2"/>
    <w:rPr>
      <w:color w:val="0000FF"/>
      <w:u w:val="single"/>
    </w:rPr>
  </w:style>
  <w:style w:type="paragraph" w:styleId="Opisslike">
    <w:name w:val="caption"/>
    <w:basedOn w:val="Normalno"/>
    <w:next w:val="Normalno"/>
    <w:uiPriority w:val="35"/>
    <w:unhideWhenUsed/>
    <w:qFormat/>
    <w:rsid w:val="000F282F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Tekstubalonu">
    <w:name w:val="Balloon Text"/>
    <w:basedOn w:val="Normalno"/>
    <w:link w:val="TekstubalonuZnak"/>
    <w:uiPriority w:val="99"/>
    <w:semiHidden/>
    <w:unhideWhenUsed/>
    <w:rsid w:val="000F28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ubalonuZnak">
    <w:name w:val="Tekst u balonu Znak"/>
    <w:basedOn w:val="Zadanifontparagrafa"/>
    <w:link w:val="Tekstubalonu"/>
    <w:uiPriority w:val="99"/>
    <w:semiHidden/>
    <w:rsid w:val="000F282F"/>
    <w:rPr>
      <w:rFonts w:ascii="Tahoma" w:hAnsi="Tahoma" w:cs="Tahoma"/>
      <w:sz w:val="16"/>
      <w:szCs w:val="16"/>
    </w:rPr>
  </w:style>
  <w:style w:type="character" w:styleId="Tekstuvaramjesta">
    <w:name w:val="Placeholder Text"/>
    <w:basedOn w:val="Zadanifontparagrafa"/>
    <w:uiPriority w:val="99"/>
    <w:semiHidden/>
    <w:rsid w:val="009D4B23"/>
    <w:rPr>
      <w:color w:val="808080"/>
    </w:rPr>
  </w:style>
  <w:style w:type="paragraph" w:customStyle="1" w:styleId="body">
    <w:name w:val="body"/>
    <w:basedOn w:val="Normalno"/>
    <w:rsid w:val="009263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s-Latn-BA"/>
    </w:rPr>
  </w:style>
  <w:style w:type="character" w:customStyle="1" w:styleId="hps">
    <w:name w:val="hps"/>
    <w:basedOn w:val="Zadanifontparagrafa"/>
    <w:rsid w:val="00C92FDB"/>
  </w:style>
  <w:style w:type="character" w:customStyle="1" w:styleId="apple-converted-space">
    <w:name w:val="apple-converted-space"/>
    <w:basedOn w:val="Zadanifontparagrafa"/>
    <w:rsid w:val="008A2F30"/>
  </w:style>
  <w:style w:type="character" w:customStyle="1" w:styleId="Naslov3Znak">
    <w:name w:val="Naslov 3 Znak"/>
    <w:basedOn w:val="Zadanifontparagrafa"/>
    <w:link w:val="Naslov3"/>
    <w:uiPriority w:val="9"/>
    <w:rsid w:val="00D85272"/>
    <w:rPr>
      <w:rFonts w:ascii="Times New Roman" w:eastAsia="Times New Roman" w:hAnsi="Times New Roman" w:cs="Times New Roman"/>
      <w:b/>
      <w:bCs/>
      <w:sz w:val="27"/>
      <w:szCs w:val="27"/>
      <w:lang w:val="en-US"/>
    </w:rPr>
  </w:style>
  <w:style w:type="paragraph" w:styleId="Paragrafspiska">
    <w:name w:val="List Paragraph"/>
    <w:basedOn w:val="Normalno"/>
    <w:uiPriority w:val="34"/>
    <w:qFormat/>
    <w:rsid w:val="00D85272"/>
    <w:pPr>
      <w:ind w:left="720"/>
      <w:contextualSpacing/>
    </w:pPr>
  </w:style>
  <w:style w:type="character" w:customStyle="1" w:styleId="Naslov1Znak">
    <w:name w:val="Naslov 1 Znak"/>
    <w:basedOn w:val="Zadanifontparagrafa"/>
    <w:link w:val="Naslov1"/>
    <w:uiPriority w:val="9"/>
    <w:rsid w:val="00E3537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430D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s-Latn-BA"/>
    </w:rPr>
  </w:style>
  <w:style w:type="character" w:styleId="Strong">
    <w:name w:val="Strong"/>
    <w:basedOn w:val="DefaultParagraphFont"/>
    <w:uiPriority w:val="22"/>
    <w:qFormat/>
    <w:rsid w:val="00430DF8"/>
    <w:rPr>
      <w:b/>
      <w:bCs/>
    </w:rPr>
  </w:style>
  <w:style w:type="paragraph" w:customStyle="1" w:styleId="paragraphstyle">
    <w:name w:val="paragraph_style"/>
    <w:basedOn w:val="Normal"/>
    <w:rsid w:val="004D35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s-Latn-BA"/>
    </w:rPr>
  </w:style>
  <w:style w:type="character" w:styleId="Hyperlink">
    <w:name w:val="Hyperlink"/>
    <w:basedOn w:val="DefaultParagraphFont"/>
    <w:uiPriority w:val="99"/>
    <w:unhideWhenUsed/>
    <w:rsid w:val="004D35B2"/>
    <w:rPr>
      <w:color w:val="0000FF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0F282F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F28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282F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9D4B23"/>
    <w:rPr>
      <w:color w:val="808080"/>
    </w:rPr>
  </w:style>
  <w:style w:type="paragraph" w:customStyle="1" w:styleId="body">
    <w:name w:val="body"/>
    <w:basedOn w:val="Normal"/>
    <w:rsid w:val="009263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s-Latn-BA"/>
    </w:rPr>
  </w:style>
  <w:style w:type="character" w:customStyle="1" w:styleId="hps">
    <w:name w:val="hps"/>
    <w:basedOn w:val="DefaultParagraphFont"/>
    <w:rsid w:val="00C92FD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415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02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168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1354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3612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0847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39470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38980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04800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37168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54804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470772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27044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06972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9661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3752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217435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29182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660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45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9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07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955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395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746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4248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25691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87616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77393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45226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95065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98429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00901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80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1028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667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hyperlink" Target="https://www.google.ba/search?q=pravilo+pogleda&amp;biw=1464&amp;bih=891&amp;source=lnms&amp;tbm=isch&amp;sa=X&amp;ei=KJaaVNKGE6j9ygOGrYCYCw&amp;ved=0CAYQ_AUoAQ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fotoart.rs/Fotopedija/D/dubina-polja.html" TargetMode="External"/><Relationship Id="rId34" Type="http://schemas.openxmlformats.org/officeDocument/2006/relationships/theme" Target="theme/theme1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hyperlink" Target="http://compofoto.lluisribes.net/hr/" TargetMode="External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hyperlink" Target="http://www.klubputnika.org/servis/foto-upustva/88-osnove-fotografije/3584-blenda-zatvarac-ekspozicija-iso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gif"/><Relationship Id="rId24" Type="http://schemas.openxmlformats.org/officeDocument/2006/relationships/hyperlink" Target="http://www.sony.ba/hub/learnandenjoy/6/1" TargetMode="External"/><Relationship Id="rId32" Type="http://schemas.openxmlformats.org/officeDocument/2006/relationships/hyperlink" Target="http://jenniferphotographyclass.blogspot.com/2013/01/depth-of-field.html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hyperlink" Target="http://www.pcelinjak.com/baza_podataka/skola_fotografije/2_Djulijano_Belic_-_Skola_fotografije_-_FOTO_APARAT_I_BLIC.pdf" TargetMode="External"/><Relationship Id="rId28" Type="http://schemas.openxmlformats.org/officeDocument/2006/relationships/hyperlink" Target="http://www.siabona.com/212495/squirrel-depth-of-field-hd-wallpaper.html" TargetMode="External"/><Relationship Id="rId10" Type="http://schemas.openxmlformats.org/officeDocument/2006/relationships/image" Target="media/image5.gif"/><Relationship Id="rId19" Type="http://schemas.openxmlformats.org/officeDocument/2006/relationships/image" Target="media/image14.jpeg"/><Relationship Id="rId31" Type="http://schemas.openxmlformats.org/officeDocument/2006/relationships/hyperlink" Target="http://howtophotographyourlife.com/tag/depth-of-field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hyperlink" Target="https://fotoklubze.wordpress.com/2011/07/26/otvor-blende-aperture-size/" TargetMode="External"/><Relationship Id="rId27" Type="http://schemas.openxmlformats.org/officeDocument/2006/relationships/hyperlink" Target="http://www.photoshopessentials.com/photo-editing/iris-blur-cs6/" TargetMode="External"/><Relationship Id="rId30" Type="http://schemas.openxmlformats.org/officeDocument/2006/relationships/hyperlink" Target="https://blog.etsy.com/en/2011/mastering-depth-of-field-techniques-for-dynamic-photos/" TargetMode="External"/><Relationship Id="rId35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58122C-3AF8-4B48-85C8-5CAC32A1D2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1094</TotalTime>
  <Pages>9</Pages>
  <Words>1587</Words>
  <Characters>9049</Characters>
  <Application>Microsoft Office Word</Application>
  <DocSecurity>0</DocSecurity>
  <Lines>75</Lines>
  <Paragraphs>21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10615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sabrijaismail</dc:creator>
  <cp:lastModifiedBy>Admin</cp:lastModifiedBy>
  <cp:revision>89</cp:revision>
  <dcterms:created xsi:type="dcterms:W3CDTF">2014-12-23T11:46:00Z</dcterms:created>
  <dcterms:modified xsi:type="dcterms:W3CDTF">2014-12-28T21:04:00Z</dcterms:modified>
</cp:coreProperties>
</file>